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41C" w:rsidRDefault="00122928" w:rsidP="0038541C">
      <w:pPr>
        <w:ind w:left="415" w:right="41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 ЗА </w:t>
      </w:r>
      <w:r>
        <w:rPr>
          <w:rFonts w:ascii="Times New Roman" w:hAnsi="Times New Roman" w:cs="Times New Roman"/>
          <w:b/>
          <w:sz w:val="28"/>
          <w:szCs w:val="28"/>
        </w:rPr>
        <w:t>ПРОГРАМОЮ</w:t>
      </w:r>
      <w:r w:rsidR="0038541C" w:rsidRPr="0038541C">
        <w:rPr>
          <w:rFonts w:ascii="Times New Roman" w:hAnsi="Times New Roman" w:cs="Times New Roman"/>
          <w:b/>
          <w:sz w:val="28"/>
          <w:szCs w:val="28"/>
        </w:rPr>
        <w:t xml:space="preserve"> РОЗВИТКУ ОСВІТИ</w:t>
      </w:r>
    </w:p>
    <w:p w:rsidR="0038541C" w:rsidRDefault="0038541C" w:rsidP="0038541C">
      <w:pPr>
        <w:ind w:left="415" w:right="41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854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«ОСВІТНІЙ ПРОСТІР МУЗИКІВСЬКОЇ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СІЛЬСЬКОЇ </w:t>
      </w:r>
      <w:r w:rsidRPr="0038541C">
        <w:rPr>
          <w:rFonts w:ascii="Times New Roman" w:hAnsi="Times New Roman" w:cs="Times New Roman"/>
          <w:b/>
          <w:sz w:val="28"/>
          <w:szCs w:val="28"/>
          <w:lang w:val="uk-UA"/>
        </w:rPr>
        <w:t>ТЕРИТОРІАЛЬНОЇ ГРОМАДИ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</w:t>
      </w:r>
      <w:r w:rsidR="001229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ПІВРІЧЧЯ 2021 РОКУ</w:t>
      </w:r>
      <w:bookmarkStart w:id="0" w:name="_GoBack"/>
      <w:bookmarkEnd w:id="0"/>
      <w:r w:rsidRPr="0038541C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38541C" w:rsidRDefault="0038541C" w:rsidP="0038541C">
      <w:pPr>
        <w:pStyle w:val="a6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541C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інститутів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займає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одну з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провідних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позицій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. Одним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найважливіших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напрямів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реформування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соціокультурних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541C" w:rsidRPr="0038541C" w:rsidRDefault="0038541C" w:rsidP="0038541C">
      <w:pPr>
        <w:pStyle w:val="a6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до чинного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базовою основою Програми є наступні принципи:</w:t>
      </w:r>
    </w:p>
    <w:p w:rsidR="0038541C" w:rsidRPr="0038541C" w:rsidRDefault="0038541C" w:rsidP="0038541C">
      <w:pPr>
        <w:pStyle w:val="a6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доступність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для кожного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громадянина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форм і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типів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надаються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закладами</w:t>
      </w:r>
      <w:r w:rsidRPr="0038541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>;</w:t>
      </w:r>
    </w:p>
    <w:p w:rsidR="0038541C" w:rsidRPr="0038541C" w:rsidRDefault="0038541C" w:rsidP="0038541C">
      <w:pPr>
        <w:pStyle w:val="a6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рівність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повної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здібностей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, таланту,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всебічного</w:t>
      </w:r>
      <w:proofErr w:type="spellEnd"/>
      <w:r w:rsidRPr="0038541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>;</w:t>
      </w:r>
    </w:p>
    <w:p w:rsidR="0038541C" w:rsidRPr="0038541C" w:rsidRDefault="0038541C" w:rsidP="0038541C">
      <w:pPr>
        <w:pStyle w:val="a6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гуманізм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, демократизм,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пріоритетність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загальнолюдських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духовних</w:t>
      </w:r>
      <w:proofErr w:type="spellEnd"/>
      <w:r w:rsidRPr="0038541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>;</w:t>
      </w:r>
    </w:p>
    <w:p w:rsidR="0038541C" w:rsidRPr="0038541C" w:rsidRDefault="0038541C" w:rsidP="0038541C">
      <w:pPr>
        <w:pStyle w:val="a6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органічний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світовою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національною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історією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>, культурою,</w:t>
      </w:r>
      <w:r w:rsidRPr="0038541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традиціями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>;</w:t>
      </w:r>
    </w:p>
    <w:p w:rsidR="0038541C" w:rsidRPr="0038541C" w:rsidRDefault="0038541C" w:rsidP="0038541C">
      <w:pPr>
        <w:pStyle w:val="a6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незалежність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партій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релігійних</w:t>
      </w:r>
      <w:proofErr w:type="spellEnd"/>
      <w:r w:rsidRPr="0038541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>;</w:t>
      </w:r>
    </w:p>
    <w:p w:rsidR="0038541C" w:rsidRPr="0038541C" w:rsidRDefault="0038541C" w:rsidP="0038541C">
      <w:pPr>
        <w:pStyle w:val="a6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світський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характер</w:t>
      </w:r>
      <w:r w:rsidRPr="003854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>;</w:t>
      </w:r>
    </w:p>
    <w:p w:rsidR="0038541C" w:rsidRPr="0038541C" w:rsidRDefault="0038541C" w:rsidP="0038541C">
      <w:pPr>
        <w:pStyle w:val="a6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гнучкість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прогностичність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3854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>;</w:t>
      </w:r>
    </w:p>
    <w:p w:rsidR="0038541C" w:rsidRPr="0038541C" w:rsidRDefault="0038541C" w:rsidP="0038541C">
      <w:pPr>
        <w:pStyle w:val="a6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єдність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наступність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38541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>;</w:t>
      </w:r>
    </w:p>
    <w:p w:rsidR="0038541C" w:rsidRPr="0038541C" w:rsidRDefault="0038541C" w:rsidP="0038541C">
      <w:pPr>
        <w:pStyle w:val="a6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безперервність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різноманітність</w:t>
      </w:r>
      <w:proofErr w:type="spellEnd"/>
      <w:r w:rsidRPr="0038541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>;</w:t>
      </w:r>
    </w:p>
    <w:p w:rsidR="0038541C" w:rsidRPr="0038541C" w:rsidRDefault="0038541C" w:rsidP="0038541C">
      <w:pPr>
        <w:pStyle w:val="a6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в</w:t>
      </w:r>
      <w:r w:rsidRPr="003854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освіті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>.</w:t>
      </w:r>
    </w:p>
    <w:p w:rsidR="0038541C" w:rsidRPr="0038541C" w:rsidRDefault="0038541C" w:rsidP="0038541C">
      <w:pPr>
        <w:pStyle w:val="a6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реаліз</w:t>
      </w:r>
      <w:r>
        <w:rPr>
          <w:rFonts w:ascii="Times New Roman" w:hAnsi="Times New Roman" w:cs="Times New Roman"/>
          <w:sz w:val="28"/>
          <w:szCs w:val="28"/>
          <w:lang w:val="uk-UA"/>
        </w:rPr>
        <w:t>ується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за 3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напрямами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значний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>:</w:t>
      </w:r>
    </w:p>
    <w:p w:rsidR="0038541C" w:rsidRDefault="0038541C" w:rsidP="0038541C">
      <w:pPr>
        <w:pStyle w:val="a6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541C">
        <w:rPr>
          <w:rFonts w:ascii="Times New Roman" w:hAnsi="Times New Roman" w:cs="Times New Roman"/>
          <w:sz w:val="28"/>
          <w:szCs w:val="28"/>
        </w:rPr>
        <w:t xml:space="preserve">Напрям 1.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Дошкільна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>.</w:t>
      </w:r>
    </w:p>
    <w:p w:rsidR="0038541C" w:rsidRPr="0038541C" w:rsidRDefault="0038541C" w:rsidP="0038541C">
      <w:pPr>
        <w:pStyle w:val="a6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Напрям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2. Загальна середня освіта.</w:t>
      </w:r>
    </w:p>
    <w:p w:rsidR="0038541C" w:rsidRDefault="0038541C" w:rsidP="0038541C">
      <w:pPr>
        <w:pStyle w:val="a6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541C">
        <w:rPr>
          <w:rFonts w:ascii="Times New Roman" w:hAnsi="Times New Roman" w:cs="Times New Roman"/>
          <w:sz w:val="28"/>
          <w:szCs w:val="28"/>
        </w:rPr>
        <w:t xml:space="preserve">Напрям 3.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Інклюзивна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41C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38541C">
        <w:rPr>
          <w:rFonts w:ascii="Times New Roman" w:hAnsi="Times New Roman" w:cs="Times New Roman"/>
          <w:sz w:val="28"/>
          <w:szCs w:val="28"/>
        </w:rPr>
        <w:t>.</w:t>
      </w:r>
    </w:p>
    <w:p w:rsidR="00BB0933" w:rsidRPr="00BB0933" w:rsidRDefault="00BB0933" w:rsidP="0038541C">
      <w:pPr>
        <w:pStyle w:val="a6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6003" w:rsidRDefault="00EA6003" w:rsidP="00C84DF6">
      <w:pPr>
        <w:pStyle w:val="a6"/>
        <w:ind w:left="-85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84D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Забезпечення всебічного розвитку дітей дошкільного віку н</w:t>
      </w:r>
      <w:r w:rsidR="00C84DF6" w:rsidRPr="00C84D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 території громади здійснюють </w:t>
      </w:r>
      <w:r w:rsidR="00C84D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 заклади</w:t>
      </w:r>
      <w:r w:rsidRPr="00C84D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дошкільної освіти:</w:t>
      </w:r>
      <w:r w:rsidR="00EB6D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КЗ</w:t>
      </w:r>
      <w:r w:rsidR="00C84D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B6D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proofErr w:type="spellStart"/>
      <w:r w:rsidR="00C84D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Музиківський</w:t>
      </w:r>
      <w:proofErr w:type="spellEnd"/>
      <w:r w:rsidR="00C84D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ясла-садок</w:t>
      </w:r>
      <w:r w:rsidR="00EB6D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«Малятко»</w:t>
      </w:r>
      <w:r w:rsidR="00C84D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</w:t>
      </w:r>
      <w:r w:rsidR="00EB6D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КЗ</w:t>
      </w:r>
      <w:r w:rsidR="00C84D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B6D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proofErr w:type="spellStart"/>
      <w:r w:rsidR="00C84D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Східненський</w:t>
      </w:r>
      <w:proofErr w:type="spellEnd"/>
      <w:r w:rsidR="00C84D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ясла-садок</w:t>
      </w:r>
      <w:r w:rsidR="00EB6D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C84D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C84D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Загальна чисельність вихованців з</w:t>
      </w:r>
      <w:r w:rsidR="00C84D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акладі</w:t>
      </w:r>
      <w:r w:rsidR="00EB6D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дошкільної освіти за І півріччя 2021 року – 123</w:t>
      </w:r>
      <w:r w:rsidR="00C84D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дітей. </w:t>
      </w:r>
      <w:r w:rsidRPr="00C84D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Спостерігається поз</w:t>
      </w:r>
      <w:r w:rsidR="00C84DF6" w:rsidRPr="00C84D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итивна динаміка охоплення дітей</w:t>
      </w:r>
      <w:r w:rsidR="00C84D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C84D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дошкільним вихованням. Відсоток охоплення дітей 5-річного віку</w:t>
      </w:r>
      <w:r w:rsidR="00C84D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C84D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дошкільною освітою </w:t>
      </w:r>
      <w:r w:rsidR="00C84D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становить - </w:t>
      </w:r>
      <w:r w:rsidR="00FC02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99</w:t>
      </w:r>
      <w:r w:rsidRPr="00C84D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%.</w:t>
      </w:r>
      <w:r w:rsidR="00FC02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B6D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 </w:t>
      </w:r>
      <w:r w:rsidR="00FC02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базі </w:t>
      </w:r>
      <w:r w:rsidR="00EB6D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КЗ «</w:t>
      </w:r>
      <w:proofErr w:type="spellStart"/>
      <w:r w:rsidR="00EB6D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Східненський</w:t>
      </w:r>
      <w:proofErr w:type="spellEnd"/>
      <w:r w:rsidR="00EB6D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ясла-</w:t>
      </w:r>
      <w:proofErr w:type="spellStart"/>
      <w:r w:rsidR="00EB6D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садк</w:t>
      </w:r>
      <w:proofErr w:type="spellEnd"/>
      <w:r w:rsidR="00EB6D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FC02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B6D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функціонує </w:t>
      </w:r>
      <w:r w:rsidR="00FC02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інклюзивна група</w:t>
      </w:r>
      <w:r w:rsidR="00D92D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для організації навчально-виховного процесу для дитини з особливими освітніми потребами.</w:t>
      </w:r>
    </w:p>
    <w:p w:rsidR="00BB30DD" w:rsidRDefault="00BB0933" w:rsidP="00BB30DD">
      <w:pPr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закладах загальної середньої освіти </w:t>
      </w:r>
      <w:r w:rsidR="00EB6D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навчалося 438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дітей.</w:t>
      </w:r>
      <w:r w:rsidR="00EA3B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Було органі</w:t>
      </w:r>
      <w:r w:rsidR="00EB6D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зовано інклюзивне навчання для 6</w:t>
      </w:r>
      <w:r w:rsidR="00EA3B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здобувачів освіти. У</w:t>
      </w:r>
      <w:r w:rsidR="006E73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E738B" w:rsidRPr="006E738B">
        <w:rPr>
          <w:rFonts w:ascii="Times New Roman" w:hAnsi="Times New Roman" w:cs="Times New Roman"/>
          <w:sz w:val="28"/>
          <w:szCs w:val="28"/>
          <w:lang w:val="uk-UA"/>
        </w:rPr>
        <w:t xml:space="preserve">зв’язку з обмежувальними заходами з метою запобігання поширенню гострої респіраторної хвороби </w:t>
      </w:r>
      <w:r w:rsidR="006E738B" w:rsidRPr="006E738B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6E738B" w:rsidRPr="006E738B">
        <w:rPr>
          <w:rFonts w:ascii="Times New Roman" w:hAnsi="Times New Roman" w:cs="Times New Roman"/>
          <w:sz w:val="28"/>
          <w:szCs w:val="28"/>
          <w:lang w:val="uk-UA"/>
        </w:rPr>
        <w:t xml:space="preserve"> – 19,</w:t>
      </w:r>
      <w:r w:rsidR="006E73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3B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освітній процес був організований за очною, змішаною та дистанційною формами навчання.</w:t>
      </w:r>
      <w:r w:rsidR="00954F26">
        <w:rPr>
          <w:lang w:val="uk-UA"/>
        </w:rPr>
        <w:t xml:space="preserve"> </w:t>
      </w:r>
      <w:proofErr w:type="spellStart"/>
      <w:r w:rsidR="00954F26" w:rsidRPr="00954F26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="00954F26" w:rsidRPr="00954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4F26" w:rsidRPr="00954F26">
        <w:rPr>
          <w:rFonts w:ascii="Times New Roman" w:hAnsi="Times New Roman" w:cs="Times New Roman"/>
          <w:sz w:val="28"/>
          <w:szCs w:val="28"/>
        </w:rPr>
        <w:t>освітнь</w:t>
      </w:r>
      <w:r w:rsidR="00954F26">
        <w:rPr>
          <w:rFonts w:ascii="Times New Roman" w:hAnsi="Times New Roman" w:cs="Times New Roman"/>
          <w:sz w:val="28"/>
          <w:szCs w:val="28"/>
        </w:rPr>
        <w:t>о-виховного</w:t>
      </w:r>
      <w:proofErr w:type="spellEnd"/>
      <w:r w:rsidR="00954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4F26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="00954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4F26">
        <w:rPr>
          <w:rFonts w:ascii="Times New Roman" w:hAnsi="Times New Roman" w:cs="Times New Roman"/>
          <w:sz w:val="28"/>
          <w:szCs w:val="28"/>
        </w:rPr>
        <w:t>відбува</w:t>
      </w:r>
      <w:r w:rsidR="00954F26">
        <w:rPr>
          <w:rFonts w:ascii="Times New Roman" w:hAnsi="Times New Roman" w:cs="Times New Roman"/>
          <w:sz w:val="28"/>
          <w:szCs w:val="28"/>
          <w:lang w:val="uk-UA"/>
        </w:rPr>
        <w:t>лася</w:t>
      </w:r>
      <w:proofErr w:type="spellEnd"/>
      <w:r w:rsidR="00954F26" w:rsidRPr="00954F2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954F26" w:rsidRPr="00954F26">
        <w:rPr>
          <w:rFonts w:ascii="Times New Roman" w:hAnsi="Times New Roman" w:cs="Times New Roman"/>
          <w:sz w:val="28"/>
          <w:szCs w:val="28"/>
        </w:rPr>
        <w:t>неухильним</w:t>
      </w:r>
      <w:proofErr w:type="spellEnd"/>
      <w:r w:rsidR="00954F26" w:rsidRPr="00954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4F26" w:rsidRPr="00954F26">
        <w:rPr>
          <w:rFonts w:ascii="Times New Roman" w:hAnsi="Times New Roman" w:cs="Times New Roman"/>
          <w:sz w:val="28"/>
          <w:szCs w:val="28"/>
        </w:rPr>
        <w:lastRenderedPageBreak/>
        <w:t>дотр</w:t>
      </w:r>
      <w:r w:rsidR="00954F26">
        <w:rPr>
          <w:rFonts w:ascii="Times New Roman" w:hAnsi="Times New Roman" w:cs="Times New Roman"/>
          <w:sz w:val="28"/>
          <w:szCs w:val="28"/>
        </w:rPr>
        <w:t>иманням</w:t>
      </w:r>
      <w:proofErr w:type="spellEnd"/>
      <w:r w:rsidR="00954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4F26">
        <w:rPr>
          <w:rFonts w:ascii="Times New Roman" w:hAnsi="Times New Roman" w:cs="Times New Roman"/>
          <w:sz w:val="28"/>
          <w:szCs w:val="28"/>
        </w:rPr>
        <w:t>Тимчасових</w:t>
      </w:r>
      <w:proofErr w:type="spellEnd"/>
      <w:r w:rsidR="00954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4F26">
        <w:rPr>
          <w:rFonts w:ascii="Times New Roman" w:hAnsi="Times New Roman" w:cs="Times New Roman"/>
          <w:sz w:val="28"/>
          <w:szCs w:val="28"/>
        </w:rPr>
        <w:t>рекомендацій</w:t>
      </w:r>
      <w:proofErr w:type="spellEnd"/>
      <w:r w:rsidR="00954F26">
        <w:rPr>
          <w:rFonts w:ascii="Times New Roman" w:hAnsi="Times New Roman" w:cs="Times New Roman"/>
          <w:sz w:val="28"/>
          <w:szCs w:val="28"/>
          <w:lang w:val="uk-UA"/>
        </w:rPr>
        <w:t xml:space="preserve"> щодо організації освітнього процесу в умовах карантину.</w:t>
      </w:r>
      <w:r w:rsidR="00954F26" w:rsidRPr="00954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4F26" w:rsidRPr="00954F26">
        <w:rPr>
          <w:rFonts w:ascii="Times New Roman" w:hAnsi="Times New Roman" w:cs="Times New Roman"/>
          <w:sz w:val="28"/>
          <w:szCs w:val="28"/>
        </w:rPr>
        <w:t>Заклади</w:t>
      </w:r>
      <w:proofErr w:type="spellEnd"/>
      <w:r w:rsidR="00954F26" w:rsidRPr="00954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4F26" w:rsidRPr="00954F2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954F26" w:rsidRPr="00954F26">
        <w:rPr>
          <w:rFonts w:ascii="Times New Roman" w:hAnsi="Times New Roman" w:cs="Times New Roman"/>
          <w:sz w:val="28"/>
          <w:szCs w:val="28"/>
        </w:rPr>
        <w:t xml:space="preserve"> </w:t>
      </w:r>
      <w:r w:rsidR="00954F26">
        <w:rPr>
          <w:rFonts w:ascii="Times New Roman" w:hAnsi="Times New Roman" w:cs="Times New Roman"/>
          <w:sz w:val="28"/>
          <w:szCs w:val="28"/>
          <w:lang w:val="uk-UA"/>
        </w:rPr>
        <w:t xml:space="preserve">були </w:t>
      </w:r>
      <w:proofErr w:type="spellStart"/>
      <w:r w:rsidR="00954F26" w:rsidRPr="00954F26">
        <w:rPr>
          <w:rFonts w:ascii="Times New Roman" w:hAnsi="Times New Roman" w:cs="Times New Roman"/>
          <w:sz w:val="28"/>
          <w:szCs w:val="28"/>
        </w:rPr>
        <w:t>забезпечені</w:t>
      </w:r>
      <w:proofErr w:type="spellEnd"/>
      <w:r w:rsidR="00954F26" w:rsidRPr="00954F2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954F26" w:rsidRPr="00954F26">
        <w:rPr>
          <w:rFonts w:ascii="Times New Roman" w:hAnsi="Times New Roman" w:cs="Times New Roman"/>
          <w:sz w:val="28"/>
          <w:szCs w:val="28"/>
        </w:rPr>
        <w:t>достатній</w:t>
      </w:r>
      <w:proofErr w:type="spellEnd"/>
      <w:r w:rsidR="00954F26" w:rsidRPr="00954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4F26" w:rsidRPr="00954F26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="00954F26" w:rsidRPr="00954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4F26" w:rsidRPr="00954F26">
        <w:rPr>
          <w:rFonts w:ascii="Times New Roman" w:hAnsi="Times New Roman" w:cs="Times New Roman"/>
          <w:sz w:val="28"/>
          <w:szCs w:val="28"/>
        </w:rPr>
        <w:t>дезінфекторами</w:t>
      </w:r>
      <w:proofErr w:type="spellEnd"/>
      <w:r w:rsidR="00954F26" w:rsidRPr="00954F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4F26" w:rsidRPr="00954F26">
        <w:rPr>
          <w:rFonts w:ascii="Times New Roman" w:hAnsi="Times New Roman" w:cs="Times New Roman"/>
          <w:sz w:val="28"/>
          <w:szCs w:val="28"/>
        </w:rPr>
        <w:t>санітайзерами</w:t>
      </w:r>
      <w:proofErr w:type="spellEnd"/>
      <w:r w:rsidR="00954F26" w:rsidRPr="00954F26">
        <w:rPr>
          <w:rFonts w:ascii="Times New Roman" w:hAnsi="Times New Roman" w:cs="Times New Roman"/>
          <w:sz w:val="28"/>
          <w:szCs w:val="28"/>
        </w:rPr>
        <w:t xml:space="preserve">, масками для </w:t>
      </w:r>
      <w:proofErr w:type="spellStart"/>
      <w:r w:rsidR="00954F26" w:rsidRPr="00954F26">
        <w:rPr>
          <w:rFonts w:ascii="Times New Roman" w:hAnsi="Times New Roman" w:cs="Times New Roman"/>
          <w:sz w:val="28"/>
          <w:szCs w:val="28"/>
        </w:rPr>
        <w:t>співробітників</w:t>
      </w:r>
      <w:proofErr w:type="spellEnd"/>
      <w:r w:rsidR="00954F26" w:rsidRPr="00954F2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54F26" w:rsidRPr="00954F26">
        <w:rPr>
          <w:rFonts w:ascii="Times New Roman" w:hAnsi="Times New Roman" w:cs="Times New Roman"/>
          <w:sz w:val="28"/>
          <w:szCs w:val="28"/>
        </w:rPr>
        <w:t>безконтактними</w:t>
      </w:r>
      <w:proofErr w:type="spellEnd"/>
      <w:r w:rsidR="00954F26" w:rsidRPr="00954F26">
        <w:rPr>
          <w:rFonts w:ascii="Times New Roman" w:hAnsi="Times New Roman" w:cs="Times New Roman"/>
          <w:sz w:val="28"/>
          <w:szCs w:val="28"/>
        </w:rPr>
        <w:t xml:space="preserve"> термометрами, </w:t>
      </w:r>
      <w:proofErr w:type="spellStart"/>
      <w:r w:rsidR="00954F26" w:rsidRPr="00954F26">
        <w:rPr>
          <w:rFonts w:ascii="Times New Roman" w:hAnsi="Times New Roman" w:cs="Times New Roman"/>
          <w:sz w:val="28"/>
          <w:szCs w:val="28"/>
        </w:rPr>
        <w:t>миючими</w:t>
      </w:r>
      <w:proofErr w:type="spellEnd"/>
      <w:r w:rsidR="00954F26" w:rsidRPr="00954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4F26" w:rsidRPr="00954F26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="00954F26" w:rsidRPr="00954F26">
        <w:rPr>
          <w:rFonts w:ascii="Times New Roman" w:hAnsi="Times New Roman" w:cs="Times New Roman"/>
          <w:sz w:val="28"/>
          <w:szCs w:val="28"/>
        </w:rPr>
        <w:t>.</w:t>
      </w:r>
      <w:r w:rsidR="00BB30DD" w:rsidRPr="00BB30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12F17" w:rsidRPr="00A52956" w:rsidRDefault="00EB6D92" w:rsidP="00A52956">
      <w:pPr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A11">
        <w:rPr>
          <w:rFonts w:ascii="Times New Roman" w:eastAsia="Microsoft JhengHei UI Light" w:hAnsi="Times New Roman" w:cs="Times New Roman"/>
          <w:color w:val="000000" w:themeColor="text1"/>
          <w:sz w:val="28"/>
          <w:szCs w:val="28"/>
          <w:lang w:val="uk-UA" w:eastAsia="uk-UA"/>
        </w:rPr>
        <w:t>У з</w:t>
      </w:r>
      <w:r w:rsidR="0031603A" w:rsidRPr="00844A11">
        <w:rPr>
          <w:rFonts w:ascii="Times New Roman" w:eastAsia="Microsoft JhengHei UI Light" w:hAnsi="Times New Roman" w:cs="Times New Roman"/>
          <w:color w:val="000000" w:themeColor="text1"/>
          <w:sz w:val="28"/>
          <w:szCs w:val="28"/>
          <w:lang w:val="uk-UA" w:eastAsia="uk-UA"/>
        </w:rPr>
        <w:t xml:space="preserve">акладах освіти </w:t>
      </w:r>
      <w:r w:rsidR="0031603A" w:rsidRPr="00844A1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E12F17" w:rsidRPr="00844A11">
        <w:rPr>
          <w:rFonts w:ascii="Times New Roman" w:hAnsi="Times New Roman" w:cs="Times New Roman"/>
          <w:sz w:val="28"/>
          <w:szCs w:val="28"/>
          <w:lang w:val="uk-UA"/>
        </w:rPr>
        <w:t>рганізовано</w:t>
      </w:r>
      <w:r w:rsidR="0031603A" w:rsidRPr="00844A11">
        <w:rPr>
          <w:rFonts w:ascii="Times New Roman" w:hAnsi="Times New Roman" w:cs="Times New Roman"/>
          <w:sz w:val="28"/>
          <w:szCs w:val="28"/>
          <w:lang w:val="uk-UA"/>
        </w:rPr>
        <w:t xml:space="preserve"> безкоштовне</w:t>
      </w:r>
      <w:r w:rsidR="00E12F17" w:rsidRPr="00844A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2F17" w:rsidRPr="00844A11">
        <w:rPr>
          <w:rFonts w:ascii="Times New Roman" w:hAnsi="Times New Roman" w:cs="Times New Roman"/>
          <w:iCs/>
          <w:sz w:val="28"/>
          <w:szCs w:val="28"/>
          <w:lang w:val="uk-UA"/>
        </w:rPr>
        <w:t>харчування учнів 1-4 класів та категорійних дітей 5-11 класів за рахунок коштів місцевого бюджету</w:t>
      </w:r>
      <w:r w:rsidR="004B4F9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на суму – 129 726 </w:t>
      </w:r>
      <w:proofErr w:type="spellStart"/>
      <w:r w:rsidR="004B4F9A">
        <w:rPr>
          <w:rFonts w:ascii="Times New Roman" w:hAnsi="Times New Roman" w:cs="Times New Roman"/>
          <w:iCs/>
          <w:sz w:val="28"/>
          <w:szCs w:val="28"/>
          <w:lang w:val="uk-UA"/>
        </w:rPr>
        <w:t>тис.грн</w:t>
      </w:r>
      <w:proofErr w:type="spellEnd"/>
      <w:r w:rsidR="004B4F9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r w:rsidR="00844A11">
        <w:rPr>
          <w:rFonts w:ascii="Times New Roman" w:hAnsi="Times New Roman" w:cs="Times New Roman"/>
          <w:iCs/>
          <w:sz w:val="28"/>
          <w:szCs w:val="28"/>
          <w:lang w:val="uk-UA"/>
        </w:rPr>
        <w:t>Організовано підвезення для 35 учнів КЗ «</w:t>
      </w:r>
      <w:proofErr w:type="spellStart"/>
      <w:r w:rsidR="00844A11">
        <w:rPr>
          <w:rFonts w:ascii="Times New Roman" w:hAnsi="Times New Roman" w:cs="Times New Roman"/>
          <w:iCs/>
          <w:sz w:val="28"/>
          <w:szCs w:val="28"/>
          <w:lang w:val="uk-UA"/>
        </w:rPr>
        <w:t>Східненська</w:t>
      </w:r>
      <w:proofErr w:type="spellEnd"/>
      <w:r w:rsidR="00844A1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ЗОШ І-ІІІ ступенів»</w:t>
      </w:r>
      <w:r w:rsidR="004B4F9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за кошти місцевого бюджету – 13 855 </w:t>
      </w:r>
      <w:proofErr w:type="spellStart"/>
      <w:r w:rsidR="004B4F9A">
        <w:rPr>
          <w:rFonts w:ascii="Times New Roman" w:hAnsi="Times New Roman" w:cs="Times New Roman"/>
          <w:iCs/>
          <w:sz w:val="28"/>
          <w:szCs w:val="28"/>
          <w:lang w:val="uk-UA"/>
        </w:rPr>
        <w:t>тис.грн</w:t>
      </w:r>
      <w:proofErr w:type="spellEnd"/>
      <w:r w:rsidR="004B4F9A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AA7D96" w:rsidRPr="00BE13DC" w:rsidRDefault="00AA7D96" w:rsidP="00BE13DC">
      <w:pPr>
        <w:pStyle w:val="a5"/>
        <w:ind w:left="-851" w:firstLine="567"/>
        <w:jc w:val="both"/>
        <w:rPr>
          <w:rFonts w:eastAsia="Microsoft JhengHei UI Light"/>
          <w:color w:val="000000" w:themeColor="text1"/>
          <w:sz w:val="28"/>
          <w:szCs w:val="28"/>
          <w:lang w:eastAsia="uk-UA"/>
        </w:rPr>
      </w:pPr>
      <w:r>
        <w:rPr>
          <w:rFonts w:eastAsia="Microsoft JhengHei UI Light"/>
          <w:color w:val="000000" w:themeColor="text1"/>
          <w:sz w:val="28"/>
          <w:szCs w:val="28"/>
          <w:lang w:eastAsia="uk-UA"/>
        </w:rPr>
        <w:t xml:space="preserve">Для закладів дошкільної </w:t>
      </w:r>
      <w:r w:rsidR="0099270A">
        <w:rPr>
          <w:rFonts w:eastAsia="Microsoft JhengHei UI Light"/>
          <w:color w:val="000000" w:themeColor="text1"/>
          <w:sz w:val="28"/>
          <w:szCs w:val="28"/>
          <w:lang w:eastAsia="uk-UA"/>
        </w:rPr>
        <w:t>освіти у 2021</w:t>
      </w:r>
      <w:r w:rsidR="00C77E58">
        <w:rPr>
          <w:rFonts w:eastAsia="Microsoft JhengHei UI Light"/>
          <w:color w:val="000000" w:themeColor="text1"/>
          <w:sz w:val="28"/>
          <w:szCs w:val="28"/>
          <w:lang w:eastAsia="uk-UA"/>
        </w:rPr>
        <w:t xml:space="preserve"> році заплановано – 6 391 288 </w:t>
      </w:r>
      <w:proofErr w:type="spellStart"/>
      <w:r w:rsidR="00C77E58">
        <w:rPr>
          <w:rFonts w:eastAsia="Microsoft JhengHei UI Light"/>
          <w:color w:val="000000" w:themeColor="text1"/>
          <w:sz w:val="28"/>
          <w:szCs w:val="28"/>
          <w:lang w:eastAsia="uk-UA"/>
        </w:rPr>
        <w:t>тис.</w:t>
      </w:r>
      <w:r w:rsidR="00E5055A">
        <w:rPr>
          <w:rFonts w:eastAsia="Microsoft JhengHei UI Light"/>
          <w:color w:val="000000" w:themeColor="text1"/>
          <w:sz w:val="28"/>
          <w:szCs w:val="28"/>
          <w:lang w:eastAsia="uk-UA"/>
        </w:rPr>
        <w:t>грн</w:t>
      </w:r>
      <w:proofErr w:type="spellEnd"/>
      <w:r w:rsidR="00E5055A">
        <w:rPr>
          <w:rFonts w:eastAsia="Microsoft JhengHei UI Light"/>
          <w:color w:val="000000" w:themeColor="text1"/>
          <w:sz w:val="28"/>
          <w:szCs w:val="28"/>
          <w:lang w:eastAsia="uk-UA"/>
        </w:rPr>
        <w:t>.,</w:t>
      </w:r>
      <w:r>
        <w:rPr>
          <w:rFonts w:eastAsia="Microsoft JhengHei UI Light"/>
          <w:color w:val="000000" w:themeColor="text1"/>
          <w:sz w:val="28"/>
          <w:szCs w:val="28"/>
          <w:lang w:eastAsia="uk-UA"/>
        </w:rPr>
        <w:t xml:space="preserve"> фактично використано –</w:t>
      </w:r>
      <w:r w:rsidR="00C77E58">
        <w:rPr>
          <w:rFonts w:eastAsia="Microsoft JhengHei UI Light"/>
          <w:color w:val="000000" w:themeColor="text1"/>
          <w:sz w:val="28"/>
          <w:szCs w:val="28"/>
          <w:lang w:eastAsia="uk-UA"/>
        </w:rPr>
        <w:t xml:space="preserve"> 3 481 802 </w:t>
      </w:r>
      <w:proofErr w:type="spellStart"/>
      <w:r w:rsidR="00C77E58">
        <w:rPr>
          <w:rFonts w:eastAsia="Microsoft JhengHei UI Light"/>
          <w:color w:val="000000" w:themeColor="text1"/>
          <w:sz w:val="28"/>
          <w:szCs w:val="28"/>
          <w:lang w:eastAsia="uk-UA"/>
        </w:rPr>
        <w:t>тис.</w:t>
      </w:r>
      <w:r w:rsidR="00BE13DC">
        <w:rPr>
          <w:rFonts w:eastAsia="Microsoft JhengHei UI Light"/>
          <w:color w:val="000000" w:themeColor="text1"/>
          <w:sz w:val="28"/>
          <w:szCs w:val="28"/>
          <w:lang w:eastAsia="uk-UA"/>
        </w:rPr>
        <w:t>грн</w:t>
      </w:r>
      <w:proofErr w:type="spellEnd"/>
      <w:r w:rsidR="00BE13DC">
        <w:rPr>
          <w:rFonts w:eastAsia="Microsoft JhengHei UI Light"/>
          <w:color w:val="000000" w:themeColor="text1"/>
          <w:sz w:val="28"/>
          <w:szCs w:val="28"/>
          <w:lang w:eastAsia="uk-UA"/>
        </w:rPr>
        <w:t>. З них:</w:t>
      </w:r>
    </w:p>
    <w:p w:rsidR="00E5055A" w:rsidRDefault="00E5055A" w:rsidP="00DF7182">
      <w:pPr>
        <w:pStyle w:val="a5"/>
        <w:ind w:left="-851" w:firstLine="567"/>
        <w:jc w:val="both"/>
        <w:rPr>
          <w:rFonts w:eastAsia="Microsoft JhengHei UI Light"/>
          <w:color w:val="000000" w:themeColor="text1"/>
          <w:sz w:val="28"/>
          <w:szCs w:val="28"/>
          <w:lang w:eastAsia="uk-UA"/>
        </w:rPr>
      </w:pPr>
      <w:r>
        <w:rPr>
          <w:rFonts w:eastAsia="Microsoft JhengHei UI Light"/>
          <w:color w:val="000000" w:themeColor="text1"/>
          <w:sz w:val="28"/>
          <w:szCs w:val="28"/>
          <w:lang w:eastAsia="uk-UA"/>
        </w:rPr>
        <w:t xml:space="preserve">- заробітна плата </w:t>
      </w:r>
      <w:r w:rsidR="00BE13DC">
        <w:rPr>
          <w:rFonts w:eastAsia="Microsoft JhengHei UI Light"/>
          <w:color w:val="000000" w:themeColor="text1"/>
          <w:sz w:val="28"/>
          <w:szCs w:val="28"/>
          <w:lang w:eastAsia="uk-UA"/>
        </w:rPr>
        <w:t>–</w:t>
      </w:r>
      <w:r w:rsidR="00C77E58">
        <w:rPr>
          <w:rFonts w:eastAsia="Microsoft JhengHei UI Light"/>
          <w:color w:val="000000" w:themeColor="text1"/>
          <w:sz w:val="28"/>
          <w:szCs w:val="28"/>
          <w:lang w:eastAsia="uk-UA"/>
        </w:rPr>
        <w:t xml:space="preserve"> 2 673 949 </w:t>
      </w:r>
      <w:proofErr w:type="spellStart"/>
      <w:r w:rsidR="00C77E58">
        <w:rPr>
          <w:rFonts w:eastAsia="Microsoft JhengHei UI Light"/>
          <w:color w:val="000000" w:themeColor="text1"/>
          <w:sz w:val="28"/>
          <w:szCs w:val="28"/>
          <w:lang w:eastAsia="uk-UA"/>
        </w:rPr>
        <w:t>тис.</w:t>
      </w:r>
      <w:r w:rsidR="00BE13DC">
        <w:rPr>
          <w:rFonts w:eastAsia="Microsoft JhengHei UI Light"/>
          <w:color w:val="000000" w:themeColor="text1"/>
          <w:sz w:val="28"/>
          <w:szCs w:val="28"/>
          <w:lang w:eastAsia="uk-UA"/>
        </w:rPr>
        <w:t>грн</w:t>
      </w:r>
      <w:proofErr w:type="spellEnd"/>
      <w:r w:rsidR="00BE13DC">
        <w:rPr>
          <w:rFonts w:eastAsia="Microsoft JhengHei UI Light"/>
          <w:color w:val="000000" w:themeColor="text1"/>
          <w:sz w:val="28"/>
          <w:szCs w:val="28"/>
          <w:lang w:eastAsia="uk-UA"/>
        </w:rPr>
        <w:t>.;</w:t>
      </w:r>
    </w:p>
    <w:p w:rsidR="00AA7D96" w:rsidRDefault="0034004F" w:rsidP="00DF7182">
      <w:pPr>
        <w:pStyle w:val="a5"/>
        <w:ind w:left="-851" w:firstLine="567"/>
        <w:jc w:val="both"/>
        <w:rPr>
          <w:rFonts w:eastAsia="Microsoft JhengHei UI Light"/>
          <w:color w:val="000000" w:themeColor="text1"/>
          <w:sz w:val="28"/>
          <w:szCs w:val="28"/>
          <w:lang w:eastAsia="uk-UA"/>
        </w:rPr>
      </w:pPr>
      <w:r>
        <w:rPr>
          <w:rFonts w:eastAsia="Microsoft JhengHei UI Light"/>
          <w:color w:val="000000" w:themeColor="text1"/>
          <w:sz w:val="28"/>
          <w:szCs w:val="28"/>
          <w:lang w:eastAsia="uk-UA"/>
        </w:rPr>
        <w:t>- п</w:t>
      </w:r>
      <w:r w:rsidR="00AA7D96">
        <w:rPr>
          <w:rFonts w:eastAsia="Microsoft JhengHei UI Light"/>
          <w:color w:val="000000" w:themeColor="text1"/>
          <w:sz w:val="28"/>
          <w:szCs w:val="28"/>
          <w:lang w:eastAsia="uk-UA"/>
        </w:rPr>
        <w:t>ридбання</w:t>
      </w:r>
      <w:r>
        <w:rPr>
          <w:rFonts w:eastAsia="Microsoft JhengHei UI Light"/>
          <w:color w:val="000000" w:themeColor="text1"/>
          <w:sz w:val="28"/>
          <w:szCs w:val="28"/>
          <w:lang w:eastAsia="uk-UA"/>
        </w:rPr>
        <w:t xml:space="preserve"> (меблі, </w:t>
      </w:r>
      <w:r w:rsidR="00C77E58">
        <w:rPr>
          <w:rFonts w:eastAsia="Microsoft JhengHei UI Light"/>
          <w:color w:val="000000" w:themeColor="text1"/>
          <w:sz w:val="28"/>
          <w:szCs w:val="28"/>
          <w:lang w:eastAsia="uk-UA"/>
        </w:rPr>
        <w:t>килими, пісочниці, гойдалки, миючі засоби канцелярські товари</w:t>
      </w:r>
      <w:r>
        <w:rPr>
          <w:rFonts w:eastAsia="Microsoft JhengHei UI Light"/>
          <w:color w:val="000000" w:themeColor="text1"/>
          <w:sz w:val="28"/>
          <w:szCs w:val="28"/>
          <w:lang w:eastAsia="uk-UA"/>
        </w:rPr>
        <w:t>) –</w:t>
      </w:r>
      <w:r w:rsidR="00C77E58">
        <w:rPr>
          <w:rFonts w:eastAsia="Microsoft JhengHei UI Light"/>
          <w:color w:val="000000" w:themeColor="text1"/>
          <w:sz w:val="28"/>
          <w:szCs w:val="28"/>
          <w:lang w:eastAsia="uk-UA"/>
        </w:rPr>
        <w:t xml:space="preserve"> 263 767 </w:t>
      </w:r>
      <w:proofErr w:type="spellStart"/>
      <w:r w:rsidR="00C77E58">
        <w:rPr>
          <w:rFonts w:eastAsia="Microsoft JhengHei UI Light"/>
          <w:color w:val="000000" w:themeColor="text1"/>
          <w:sz w:val="28"/>
          <w:szCs w:val="28"/>
          <w:lang w:eastAsia="uk-UA"/>
        </w:rPr>
        <w:t>тис.</w:t>
      </w:r>
      <w:r w:rsidR="00BE13DC">
        <w:rPr>
          <w:rFonts w:eastAsia="Microsoft JhengHei UI Light"/>
          <w:color w:val="000000" w:themeColor="text1"/>
          <w:sz w:val="28"/>
          <w:szCs w:val="28"/>
          <w:lang w:eastAsia="uk-UA"/>
        </w:rPr>
        <w:t>грн</w:t>
      </w:r>
      <w:proofErr w:type="spellEnd"/>
      <w:r w:rsidR="00BE13DC">
        <w:rPr>
          <w:rFonts w:eastAsia="Microsoft JhengHei UI Light"/>
          <w:color w:val="000000" w:themeColor="text1"/>
          <w:sz w:val="28"/>
          <w:szCs w:val="28"/>
          <w:lang w:eastAsia="uk-UA"/>
        </w:rPr>
        <w:t>.</w:t>
      </w:r>
      <w:r>
        <w:rPr>
          <w:rFonts w:eastAsia="Microsoft JhengHei UI Light"/>
          <w:color w:val="000000" w:themeColor="text1"/>
          <w:sz w:val="28"/>
          <w:szCs w:val="28"/>
          <w:lang w:eastAsia="uk-UA"/>
        </w:rPr>
        <w:t>;</w:t>
      </w:r>
    </w:p>
    <w:p w:rsidR="00E5055A" w:rsidRDefault="00E5055A" w:rsidP="00DF7182">
      <w:pPr>
        <w:pStyle w:val="a5"/>
        <w:ind w:left="-851" w:firstLine="567"/>
        <w:jc w:val="both"/>
        <w:rPr>
          <w:rFonts w:eastAsia="Microsoft JhengHei UI Light"/>
          <w:color w:val="000000" w:themeColor="text1"/>
          <w:sz w:val="28"/>
          <w:szCs w:val="28"/>
          <w:lang w:eastAsia="uk-UA"/>
        </w:rPr>
      </w:pPr>
      <w:r>
        <w:rPr>
          <w:rFonts w:eastAsia="Microsoft JhengHei UI Light"/>
          <w:color w:val="000000" w:themeColor="text1"/>
          <w:sz w:val="28"/>
          <w:szCs w:val="28"/>
          <w:lang w:eastAsia="uk-UA"/>
        </w:rPr>
        <w:t>- забезпечення харчуванням вихованців –</w:t>
      </w:r>
      <w:r w:rsidR="00C77E58">
        <w:rPr>
          <w:rFonts w:eastAsia="Microsoft JhengHei UI Light"/>
          <w:color w:val="000000" w:themeColor="text1"/>
          <w:sz w:val="28"/>
          <w:szCs w:val="28"/>
          <w:lang w:eastAsia="uk-UA"/>
        </w:rPr>
        <w:t xml:space="preserve"> 227 935 </w:t>
      </w:r>
      <w:proofErr w:type="spellStart"/>
      <w:r w:rsidR="00C77E58">
        <w:rPr>
          <w:rFonts w:eastAsia="Microsoft JhengHei UI Light"/>
          <w:color w:val="000000" w:themeColor="text1"/>
          <w:sz w:val="28"/>
          <w:szCs w:val="28"/>
          <w:lang w:eastAsia="uk-UA"/>
        </w:rPr>
        <w:t>тис.</w:t>
      </w:r>
      <w:r w:rsidR="00BE13DC">
        <w:rPr>
          <w:rFonts w:eastAsia="Microsoft JhengHei UI Light"/>
          <w:color w:val="000000" w:themeColor="text1"/>
          <w:sz w:val="28"/>
          <w:szCs w:val="28"/>
          <w:lang w:eastAsia="uk-UA"/>
        </w:rPr>
        <w:t>грн</w:t>
      </w:r>
      <w:proofErr w:type="spellEnd"/>
      <w:r>
        <w:rPr>
          <w:rFonts w:eastAsia="Microsoft JhengHei UI Light"/>
          <w:color w:val="000000" w:themeColor="text1"/>
          <w:sz w:val="28"/>
          <w:szCs w:val="28"/>
          <w:lang w:eastAsia="uk-UA"/>
        </w:rPr>
        <w:t>;</w:t>
      </w:r>
    </w:p>
    <w:p w:rsidR="00E5055A" w:rsidRDefault="00E5055A" w:rsidP="00DF7182">
      <w:pPr>
        <w:pStyle w:val="a5"/>
        <w:ind w:left="-851" w:firstLine="567"/>
        <w:jc w:val="both"/>
        <w:rPr>
          <w:rFonts w:eastAsia="Microsoft JhengHei UI Light"/>
          <w:color w:val="000000" w:themeColor="text1"/>
          <w:sz w:val="28"/>
          <w:szCs w:val="28"/>
          <w:lang w:eastAsia="uk-UA"/>
        </w:rPr>
      </w:pPr>
      <w:r>
        <w:rPr>
          <w:rFonts w:eastAsia="Microsoft JhengHei UI Light"/>
          <w:color w:val="000000" w:themeColor="text1"/>
          <w:sz w:val="28"/>
          <w:szCs w:val="28"/>
          <w:lang w:eastAsia="uk-UA"/>
        </w:rPr>
        <w:t>- послуги</w:t>
      </w:r>
      <w:r w:rsidR="00C77E58">
        <w:rPr>
          <w:rFonts w:eastAsia="Microsoft JhengHei UI Light"/>
          <w:color w:val="000000" w:themeColor="text1"/>
          <w:sz w:val="28"/>
          <w:szCs w:val="28"/>
          <w:lang w:eastAsia="uk-UA"/>
        </w:rPr>
        <w:t xml:space="preserve"> (медогляд, охорона, інтернет, заправка </w:t>
      </w:r>
      <w:proofErr w:type="spellStart"/>
      <w:r w:rsidR="00C77E58">
        <w:rPr>
          <w:rFonts w:eastAsia="Microsoft JhengHei UI Light"/>
          <w:color w:val="000000" w:themeColor="text1"/>
          <w:sz w:val="28"/>
          <w:szCs w:val="28"/>
          <w:lang w:eastAsia="uk-UA"/>
        </w:rPr>
        <w:t>катриджів</w:t>
      </w:r>
      <w:proofErr w:type="spellEnd"/>
      <w:r w:rsidR="00C77E58">
        <w:rPr>
          <w:rFonts w:eastAsia="Microsoft JhengHei UI Light"/>
          <w:color w:val="000000" w:themeColor="text1"/>
          <w:sz w:val="28"/>
          <w:szCs w:val="28"/>
          <w:lang w:eastAsia="uk-UA"/>
        </w:rPr>
        <w:t>)</w:t>
      </w:r>
      <w:r>
        <w:rPr>
          <w:rFonts w:eastAsia="Microsoft JhengHei UI Light"/>
          <w:color w:val="000000" w:themeColor="text1"/>
          <w:sz w:val="28"/>
          <w:szCs w:val="28"/>
          <w:lang w:eastAsia="uk-UA"/>
        </w:rPr>
        <w:t xml:space="preserve"> –</w:t>
      </w:r>
      <w:r w:rsidR="00C77E58">
        <w:rPr>
          <w:rFonts w:eastAsia="Microsoft JhengHei UI Light"/>
          <w:color w:val="000000" w:themeColor="text1"/>
          <w:sz w:val="28"/>
          <w:szCs w:val="28"/>
          <w:lang w:eastAsia="uk-UA"/>
        </w:rPr>
        <w:t xml:space="preserve"> 213 504 </w:t>
      </w:r>
      <w:proofErr w:type="spellStart"/>
      <w:r w:rsidR="00C77E58">
        <w:rPr>
          <w:rFonts w:eastAsia="Microsoft JhengHei UI Light"/>
          <w:color w:val="000000" w:themeColor="text1"/>
          <w:sz w:val="28"/>
          <w:szCs w:val="28"/>
          <w:lang w:eastAsia="uk-UA"/>
        </w:rPr>
        <w:t>тис.</w:t>
      </w:r>
      <w:r w:rsidR="00BE13DC">
        <w:rPr>
          <w:rFonts w:eastAsia="Microsoft JhengHei UI Light"/>
          <w:color w:val="000000" w:themeColor="text1"/>
          <w:sz w:val="28"/>
          <w:szCs w:val="28"/>
          <w:lang w:eastAsia="uk-UA"/>
        </w:rPr>
        <w:t>грн</w:t>
      </w:r>
      <w:proofErr w:type="spellEnd"/>
      <w:r>
        <w:rPr>
          <w:rFonts w:eastAsia="Microsoft JhengHei UI Light"/>
          <w:color w:val="000000" w:themeColor="text1"/>
          <w:sz w:val="28"/>
          <w:szCs w:val="28"/>
          <w:lang w:eastAsia="uk-UA"/>
        </w:rPr>
        <w:t>;</w:t>
      </w:r>
    </w:p>
    <w:p w:rsidR="00BE13DC" w:rsidRPr="00BE13DC" w:rsidRDefault="00BE13DC" w:rsidP="00BE13DC">
      <w:pPr>
        <w:pStyle w:val="a5"/>
        <w:ind w:left="-851" w:firstLine="567"/>
        <w:jc w:val="both"/>
        <w:rPr>
          <w:rFonts w:eastAsia="Microsoft JhengHei UI Light"/>
          <w:color w:val="000000" w:themeColor="text1"/>
          <w:sz w:val="28"/>
          <w:szCs w:val="28"/>
          <w:lang w:eastAsia="uk-UA"/>
        </w:rPr>
      </w:pPr>
      <w:r>
        <w:rPr>
          <w:rFonts w:eastAsia="Microsoft JhengHei UI Light"/>
          <w:color w:val="000000" w:themeColor="text1"/>
          <w:sz w:val="28"/>
          <w:szCs w:val="28"/>
          <w:lang w:eastAsia="uk-UA"/>
        </w:rPr>
        <w:t>- медичне забезпечення –</w:t>
      </w:r>
      <w:r w:rsidR="00C77E58">
        <w:rPr>
          <w:rFonts w:eastAsia="Microsoft JhengHei UI Light"/>
          <w:color w:val="000000" w:themeColor="text1"/>
          <w:sz w:val="28"/>
          <w:szCs w:val="28"/>
          <w:lang w:eastAsia="uk-UA"/>
        </w:rPr>
        <w:t xml:space="preserve">1 277 </w:t>
      </w:r>
      <w:proofErr w:type="spellStart"/>
      <w:r w:rsidR="00C77E58">
        <w:rPr>
          <w:rFonts w:eastAsia="Microsoft JhengHei UI Light"/>
          <w:color w:val="000000" w:themeColor="text1"/>
          <w:sz w:val="28"/>
          <w:szCs w:val="28"/>
          <w:lang w:eastAsia="uk-UA"/>
        </w:rPr>
        <w:t>тис.</w:t>
      </w:r>
      <w:r>
        <w:rPr>
          <w:rFonts w:eastAsia="Microsoft JhengHei UI Light"/>
          <w:color w:val="000000" w:themeColor="text1"/>
          <w:sz w:val="28"/>
          <w:szCs w:val="28"/>
          <w:lang w:eastAsia="uk-UA"/>
        </w:rPr>
        <w:t>грн</w:t>
      </w:r>
      <w:proofErr w:type="spellEnd"/>
      <w:r>
        <w:rPr>
          <w:rFonts w:eastAsia="Microsoft JhengHei UI Light"/>
          <w:color w:val="000000" w:themeColor="text1"/>
          <w:sz w:val="28"/>
          <w:szCs w:val="28"/>
          <w:lang w:eastAsia="uk-UA"/>
        </w:rPr>
        <w:t>;</w:t>
      </w:r>
    </w:p>
    <w:p w:rsidR="00E5055A" w:rsidRDefault="00E5055A" w:rsidP="00DF7182">
      <w:pPr>
        <w:pStyle w:val="a5"/>
        <w:ind w:left="-851" w:firstLine="567"/>
        <w:jc w:val="both"/>
        <w:rPr>
          <w:rFonts w:eastAsia="Microsoft JhengHei UI Light"/>
          <w:color w:val="000000" w:themeColor="text1"/>
          <w:sz w:val="28"/>
          <w:szCs w:val="28"/>
          <w:lang w:eastAsia="uk-UA"/>
        </w:rPr>
      </w:pPr>
      <w:r>
        <w:rPr>
          <w:rFonts w:eastAsia="Microsoft JhengHei UI Light"/>
          <w:color w:val="000000" w:themeColor="text1"/>
          <w:sz w:val="28"/>
          <w:szCs w:val="28"/>
          <w:lang w:eastAsia="uk-UA"/>
        </w:rPr>
        <w:t xml:space="preserve">-  </w:t>
      </w:r>
      <w:r w:rsidR="00BE13DC">
        <w:rPr>
          <w:rFonts w:eastAsia="Microsoft JhengHei UI Light"/>
          <w:color w:val="000000" w:themeColor="text1"/>
          <w:sz w:val="28"/>
          <w:szCs w:val="28"/>
          <w:lang w:eastAsia="uk-UA"/>
        </w:rPr>
        <w:t>відрядження –</w:t>
      </w:r>
      <w:r w:rsidR="00C77E58">
        <w:rPr>
          <w:rFonts w:eastAsia="Microsoft JhengHei UI Light"/>
          <w:color w:val="000000" w:themeColor="text1"/>
          <w:sz w:val="28"/>
          <w:szCs w:val="28"/>
          <w:lang w:eastAsia="uk-UA"/>
        </w:rPr>
        <w:t xml:space="preserve">1 600 </w:t>
      </w:r>
      <w:proofErr w:type="spellStart"/>
      <w:r w:rsidR="00C77E58">
        <w:rPr>
          <w:rFonts w:eastAsia="Microsoft JhengHei UI Light"/>
          <w:color w:val="000000" w:themeColor="text1"/>
          <w:sz w:val="28"/>
          <w:szCs w:val="28"/>
          <w:lang w:eastAsia="uk-UA"/>
        </w:rPr>
        <w:t>тис.</w:t>
      </w:r>
      <w:r w:rsidR="00BE13DC">
        <w:rPr>
          <w:rFonts w:eastAsia="Microsoft JhengHei UI Light"/>
          <w:color w:val="000000" w:themeColor="text1"/>
          <w:sz w:val="28"/>
          <w:szCs w:val="28"/>
          <w:lang w:eastAsia="uk-UA"/>
        </w:rPr>
        <w:t>грн</w:t>
      </w:r>
      <w:proofErr w:type="spellEnd"/>
      <w:r w:rsidR="00BE13DC">
        <w:rPr>
          <w:rFonts w:eastAsia="Microsoft JhengHei UI Light"/>
          <w:color w:val="000000" w:themeColor="text1"/>
          <w:sz w:val="28"/>
          <w:szCs w:val="28"/>
          <w:lang w:eastAsia="uk-UA"/>
        </w:rPr>
        <w:t>.;</w:t>
      </w:r>
    </w:p>
    <w:p w:rsidR="00BE13DC" w:rsidRPr="00DF7182" w:rsidRDefault="00BE13DC" w:rsidP="00DF7182">
      <w:pPr>
        <w:pStyle w:val="a5"/>
        <w:ind w:left="-851" w:firstLine="567"/>
        <w:jc w:val="both"/>
        <w:rPr>
          <w:iCs/>
          <w:sz w:val="28"/>
          <w:szCs w:val="28"/>
        </w:rPr>
      </w:pPr>
      <w:r>
        <w:rPr>
          <w:rFonts w:eastAsia="Microsoft JhengHei UI Light"/>
          <w:color w:val="000000" w:themeColor="text1"/>
          <w:sz w:val="28"/>
          <w:szCs w:val="28"/>
          <w:lang w:eastAsia="uk-UA"/>
        </w:rPr>
        <w:t>- комунальні послуги –</w:t>
      </w:r>
      <w:r w:rsidR="00B85FFE">
        <w:rPr>
          <w:rFonts w:eastAsia="Microsoft JhengHei UI Light"/>
          <w:color w:val="000000" w:themeColor="text1"/>
          <w:sz w:val="28"/>
          <w:szCs w:val="28"/>
          <w:lang w:eastAsia="uk-UA"/>
        </w:rPr>
        <w:t xml:space="preserve"> 112 745 </w:t>
      </w:r>
      <w:proofErr w:type="spellStart"/>
      <w:r w:rsidR="00B85FFE">
        <w:rPr>
          <w:rFonts w:eastAsia="Microsoft JhengHei UI Light"/>
          <w:color w:val="000000" w:themeColor="text1"/>
          <w:sz w:val="28"/>
          <w:szCs w:val="28"/>
          <w:lang w:eastAsia="uk-UA"/>
        </w:rPr>
        <w:t>тис.грн</w:t>
      </w:r>
      <w:proofErr w:type="spellEnd"/>
      <w:r>
        <w:rPr>
          <w:rFonts w:eastAsia="Microsoft JhengHei UI Light"/>
          <w:color w:val="000000" w:themeColor="text1"/>
          <w:sz w:val="28"/>
          <w:szCs w:val="28"/>
          <w:lang w:eastAsia="uk-UA"/>
        </w:rPr>
        <w:t>.</w:t>
      </w:r>
    </w:p>
    <w:p w:rsidR="00BE13DC" w:rsidRDefault="00E12F17" w:rsidP="0031603A">
      <w:pPr>
        <w:pStyle w:val="a5"/>
        <w:ind w:left="-851" w:firstLine="567"/>
        <w:jc w:val="both"/>
        <w:rPr>
          <w:rFonts w:eastAsia="Microsoft JhengHei UI Light"/>
          <w:color w:val="000000" w:themeColor="text1"/>
          <w:sz w:val="28"/>
          <w:szCs w:val="28"/>
          <w:lang w:eastAsia="uk-UA"/>
        </w:rPr>
      </w:pPr>
      <w:r w:rsidRPr="0031603A">
        <w:rPr>
          <w:iCs/>
          <w:sz w:val="28"/>
          <w:szCs w:val="28"/>
        </w:rPr>
        <w:tab/>
      </w:r>
      <w:r w:rsidR="00BE13DC">
        <w:rPr>
          <w:rFonts w:eastAsia="Microsoft JhengHei UI Light"/>
          <w:color w:val="000000" w:themeColor="text1"/>
          <w:sz w:val="28"/>
          <w:szCs w:val="28"/>
          <w:lang w:eastAsia="uk-UA"/>
        </w:rPr>
        <w:t xml:space="preserve">Для закладів загальної середньої освіти </w:t>
      </w:r>
      <w:r w:rsidR="004D6EE8">
        <w:rPr>
          <w:rFonts w:eastAsia="Microsoft JhengHei UI Light"/>
          <w:color w:val="000000" w:themeColor="text1"/>
          <w:sz w:val="28"/>
          <w:szCs w:val="28"/>
          <w:lang w:eastAsia="uk-UA"/>
        </w:rPr>
        <w:t xml:space="preserve">заплановано </w:t>
      </w:r>
      <w:r w:rsidR="00D81E74">
        <w:rPr>
          <w:rFonts w:eastAsia="Microsoft JhengHei UI Light"/>
          <w:color w:val="000000" w:themeColor="text1"/>
          <w:sz w:val="28"/>
          <w:szCs w:val="28"/>
          <w:lang w:eastAsia="uk-UA"/>
        </w:rPr>
        <w:t>–</w:t>
      </w:r>
      <w:r w:rsidR="004D6EE8">
        <w:rPr>
          <w:rFonts w:eastAsia="Microsoft JhengHei UI Light"/>
          <w:color w:val="000000" w:themeColor="text1"/>
          <w:sz w:val="28"/>
          <w:szCs w:val="28"/>
          <w:lang w:eastAsia="uk-UA"/>
        </w:rPr>
        <w:t xml:space="preserve">21 372 760 </w:t>
      </w:r>
      <w:proofErr w:type="spellStart"/>
      <w:r w:rsidR="004D6EE8">
        <w:rPr>
          <w:rFonts w:eastAsia="Microsoft JhengHei UI Light"/>
          <w:color w:val="000000" w:themeColor="text1"/>
          <w:sz w:val="28"/>
          <w:szCs w:val="28"/>
          <w:lang w:eastAsia="uk-UA"/>
        </w:rPr>
        <w:t>тис.</w:t>
      </w:r>
      <w:r w:rsidR="00D81E74">
        <w:rPr>
          <w:rFonts w:eastAsia="Microsoft JhengHei UI Light"/>
          <w:color w:val="000000" w:themeColor="text1"/>
          <w:sz w:val="28"/>
          <w:szCs w:val="28"/>
          <w:lang w:eastAsia="uk-UA"/>
        </w:rPr>
        <w:t>грн</w:t>
      </w:r>
      <w:proofErr w:type="spellEnd"/>
      <w:r w:rsidR="00D81E74">
        <w:rPr>
          <w:rFonts w:eastAsia="Microsoft JhengHei UI Light"/>
          <w:color w:val="000000" w:themeColor="text1"/>
          <w:sz w:val="28"/>
          <w:szCs w:val="28"/>
          <w:lang w:eastAsia="uk-UA"/>
        </w:rPr>
        <w:t>.</w:t>
      </w:r>
      <w:r w:rsidR="00BE13DC">
        <w:rPr>
          <w:rFonts w:eastAsia="Microsoft JhengHei UI Light"/>
          <w:color w:val="000000" w:themeColor="text1"/>
          <w:sz w:val="28"/>
          <w:szCs w:val="28"/>
          <w:lang w:eastAsia="uk-UA"/>
        </w:rPr>
        <w:t>, фактично використано –</w:t>
      </w:r>
      <w:r w:rsidR="004D6EE8">
        <w:rPr>
          <w:rFonts w:eastAsia="Microsoft JhengHei UI Light"/>
          <w:color w:val="000000" w:themeColor="text1"/>
          <w:sz w:val="28"/>
          <w:szCs w:val="28"/>
          <w:lang w:eastAsia="uk-UA"/>
        </w:rPr>
        <w:t>11 848</w:t>
      </w:r>
      <w:r w:rsidR="00426B0A">
        <w:rPr>
          <w:rFonts w:eastAsia="Microsoft JhengHei UI Light"/>
          <w:color w:val="000000" w:themeColor="text1"/>
          <w:sz w:val="28"/>
          <w:szCs w:val="28"/>
          <w:lang w:eastAsia="uk-UA"/>
        </w:rPr>
        <w:t> </w:t>
      </w:r>
      <w:r w:rsidR="004D6EE8">
        <w:rPr>
          <w:rFonts w:eastAsia="Microsoft JhengHei UI Light"/>
          <w:color w:val="000000" w:themeColor="text1"/>
          <w:sz w:val="28"/>
          <w:szCs w:val="28"/>
          <w:lang w:eastAsia="uk-UA"/>
        </w:rPr>
        <w:t>126</w:t>
      </w:r>
      <w:r w:rsidR="00426B0A">
        <w:rPr>
          <w:rFonts w:eastAsia="Microsoft JhengHei UI Light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4D6EE8">
        <w:rPr>
          <w:rFonts w:eastAsia="Microsoft JhengHei UI Light"/>
          <w:color w:val="000000" w:themeColor="text1"/>
          <w:sz w:val="28"/>
          <w:szCs w:val="28"/>
          <w:lang w:eastAsia="uk-UA"/>
        </w:rPr>
        <w:t>тис.</w:t>
      </w:r>
      <w:r w:rsidR="00D81E74">
        <w:rPr>
          <w:rFonts w:eastAsia="Microsoft JhengHei UI Light"/>
          <w:color w:val="000000" w:themeColor="text1"/>
          <w:sz w:val="28"/>
          <w:szCs w:val="28"/>
          <w:lang w:eastAsia="uk-UA"/>
        </w:rPr>
        <w:t>грн</w:t>
      </w:r>
      <w:proofErr w:type="spellEnd"/>
      <w:r w:rsidR="00D81E74">
        <w:rPr>
          <w:rFonts w:eastAsia="Microsoft JhengHei UI Light"/>
          <w:color w:val="000000" w:themeColor="text1"/>
          <w:sz w:val="28"/>
          <w:szCs w:val="28"/>
          <w:lang w:eastAsia="uk-UA"/>
        </w:rPr>
        <w:t xml:space="preserve">. </w:t>
      </w:r>
      <w:r w:rsidR="00BE13DC">
        <w:rPr>
          <w:rFonts w:eastAsia="Microsoft JhengHei UI Light"/>
          <w:color w:val="000000" w:themeColor="text1"/>
          <w:sz w:val="28"/>
          <w:szCs w:val="28"/>
          <w:lang w:eastAsia="uk-UA"/>
        </w:rPr>
        <w:t xml:space="preserve">З них: </w:t>
      </w:r>
    </w:p>
    <w:p w:rsidR="00BE13DC" w:rsidRDefault="00BE13DC" w:rsidP="0031603A">
      <w:pPr>
        <w:pStyle w:val="a5"/>
        <w:ind w:left="-851" w:firstLine="567"/>
        <w:jc w:val="both"/>
        <w:rPr>
          <w:rFonts w:eastAsia="Microsoft JhengHei UI Light"/>
          <w:color w:val="000000" w:themeColor="text1"/>
          <w:sz w:val="28"/>
          <w:szCs w:val="28"/>
          <w:lang w:eastAsia="uk-UA"/>
        </w:rPr>
      </w:pPr>
      <w:r>
        <w:rPr>
          <w:rFonts w:eastAsia="Microsoft JhengHei UI Light"/>
          <w:color w:val="000000" w:themeColor="text1"/>
          <w:sz w:val="28"/>
          <w:szCs w:val="28"/>
          <w:lang w:eastAsia="uk-UA"/>
        </w:rPr>
        <w:t>- заробітна плата –</w:t>
      </w:r>
      <w:r w:rsidR="004D6EE8">
        <w:rPr>
          <w:rFonts w:eastAsia="Microsoft JhengHei UI Light"/>
          <w:color w:val="000000" w:themeColor="text1"/>
          <w:sz w:val="28"/>
          <w:szCs w:val="28"/>
          <w:lang w:eastAsia="uk-UA"/>
        </w:rPr>
        <w:t xml:space="preserve">10 600 295 </w:t>
      </w:r>
      <w:proofErr w:type="spellStart"/>
      <w:r w:rsidR="004D6EE8">
        <w:rPr>
          <w:rFonts w:eastAsia="Microsoft JhengHei UI Light"/>
          <w:color w:val="000000" w:themeColor="text1"/>
          <w:sz w:val="28"/>
          <w:szCs w:val="28"/>
          <w:lang w:eastAsia="uk-UA"/>
        </w:rPr>
        <w:t>тис.</w:t>
      </w:r>
      <w:r w:rsidR="00D81E74">
        <w:rPr>
          <w:rFonts w:eastAsia="Microsoft JhengHei UI Light"/>
          <w:color w:val="000000" w:themeColor="text1"/>
          <w:sz w:val="28"/>
          <w:szCs w:val="28"/>
          <w:lang w:eastAsia="uk-UA"/>
        </w:rPr>
        <w:t>грн</w:t>
      </w:r>
      <w:proofErr w:type="spellEnd"/>
      <w:r w:rsidR="00D81E74">
        <w:rPr>
          <w:rFonts w:eastAsia="Microsoft JhengHei UI Light"/>
          <w:color w:val="000000" w:themeColor="text1"/>
          <w:sz w:val="28"/>
          <w:szCs w:val="28"/>
          <w:lang w:eastAsia="uk-UA"/>
        </w:rPr>
        <w:t>.;</w:t>
      </w:r>
    </w:p>
    <w:p w:rsidR="00BE13DC" w:rsidRDefault="00BE13DC" w:rsidP="0031603A">
      <w:pPr>
        <w:pStyle w:val="a5"/>
        <w:ind w:left="-851" w:firstLine="567"/>
        <w:jc w:val="both"/>
        <w:rPr>
          <w:rFonts w:eastAsia="Microsoft JhengHei UI Light"/>
          <w:color w:val="000000" w:themeColor="text1"/>
          <w:sz w:val="28"/>
          <w:szCs w:val="28"/>
          <w:lang w:eastAsia="uk-UA"/>
        </w:rPr>
      </w:pPr>
      <w:r>
        <w:rPr>
          <w:rFonts w:eastAsia="Microsoft JhengHei UI Light"/>
          <w:color w:val="000000" w:themeColor="text1"/>
          <w:sz w:val="28"/>
          <w:szCs w:val="28"/>
          <w:lang w:eastAsia="uk-UA"/>
        </w:rPr>
        <w:t>-</w:t>
      </w:r>
      <w:r w:rsidRPr="00BE13DC">
        <w:rPr>
          <w:rFonts w:eastAsia="Microsoft JhengHei UI Light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eastAsia="Microsoft JhengHei UI Light"/>
          <w:color w:val="000000" w:themeColor="text1"/>
          <w:sz w:val="28"/>
          <w:szCs w:val="28"/>
          <w:lang w:eastAsia="uk-UA"/>
        </w:rPr>
        <w:t>забезпечення харчуванням здобувачів освіти –</w:t>
      </w:r>
      <w:r w:rsidR="004D6EE8">
        <w:rPr>
          <w:rFonts w:eastAsia="Microsoft JhengHei UI Light"/>
          <w:color w:val="000000" w:themeColor="text1"/>
          <w:sz w:val="28"/>
          <w:szCs w:val="28"/>
          <w:lang w:eastAsia="uk-UA"/>
        </w:rPr>
        <w:t xml:space="preserve"> 129 726 </w:t>
      </w:r>
      <w:proofErr w:type="spellStart"/>
      <w:r w:rsidR="004D6EE8">
        <w:rPr>
          <w:rFonts w:eastAsia="Microsoft JhengHei UI Light"/>
          <w:color w:val="000000" w:themeColor="text1"/>
          <w:sz w:val="28"/>
          <w:szCs w:val="28"/>
          <w:lang w:eastAsia="uk-UA"/>
        </w:rPr>
        <w:t>тис.</w:t>
      </w:r>
      <w:r>
        <w:rPr>
          <w:rFonts w:eastAsia="Microsoft JhengHei UI Light"/>
          <w:color w:val="000000" w:themeColor="text1"/>
          <w:sz w:val="28"/>
          <w:szCs w:val="28"/>
          <w:lang w:eastAsia="uk-UA"/>
        </w:rPr>
        <w:t>грн</w:t>
      </w:r>
      <w:proofErr w:type="spellEnd"/>
      <w:r>
        <w:rPr>
          <w:rFonts w:eastAsia="Microsoft JhengHei UI Light"/>
          <w:color w:val="000000" w:themeColor="text1"/>
          <w:sz w:val="28"/>
          <w:szCs w:val="28"/>
          <w:lang w:eastAsia="uk-UA"/>
        </w:rPr>
        <w:t>;</w:t>
      </w:r>
    </w:p>
    <w:p w:rsidR="00BE13DC" w:rsidRDefault="00BE13DC" w:rsidP="0031603A">
      <w:pPr>
        <w:pStyle w:val="a5"/>
        <w:ind w:left="-851" w:firstLine="567"/>
        <w:jc w:val="both"/>
        <w:rPr>
          <w:rFonts w:eastAsia="Microsoft JhengHei UI Light"/>
          <w:color w:val="000000" w:themeColor="text1"/>
          <w:sz w:val="28"/>
          <w:szCs w:val="28"/>
          <w:lang w:eastAsia="uk-UA"/>
        </w:rPr>
      </w:pPr>
      <w:r>
        <w:rPr>
          <w:rFonts w:eastAsia="Microsoft JhengHei UI Light"/>
          <w:color w:val="000000" w:themeColor="text1"/>
          <w:sz w:val="28"/>
          <w:szCs w:val="28"/>
          <w:lang w:eastAsia="uk-UA"/>
        </w:rPr>
        <w:t>- проведення поточних ремонтів</w:t>
      </w:r>
      <w:r w:rsidR="00F05A2C">
        <w:rPr>
          <w:rFonts w:eastAsia="Microsoft JhengHei UI Light"/>
          <w:color w:val="000000" w:themeColor="text1"/>
          <w:sz w:val="28"/>
          <w:szCs w:val="28"/>
          <w:lang w:eastAsia="uk-UA"/>
        </w:rPr>
        <w:t xml:space="preserve"> будівель </w:t>
      </w:r>
      <w:r>
        <w:rPr>
          <w:rFonts w:eastAsia="Microsoft JhengHei UI Light"/>
          <w:color w:val="000000" w:themeColor="text1"/>
          <w:sz w:val="28"/>
          <w:szCs w:val="28"/>
          <w:lang w:eastAsia="uk-UA"/>
        </w:rPr>
        <w:t xml:space="preserve"> -</w:t>
      </w:r>
      <w:r w:rsidR="00426B0A">
        <w:rPr>
          <w:rFonts w:eastAsia="Microsoft JhengHei UI Light"/>
          <w:color w:val="000000" w:themeColor="text1"/>
          <w:sz w:val="28"/>
          <w:szCs w:val="28"/>
          <w:lang w:eastAsia="uk-UA"/>
        </w:rPr>
        <w:t xml:space="preserve"> 8</w:t>
      </w:r>
      <w:r w:rsidR="004D6EE8">
        <w:rPr>
          <w:rFonts w:eastAsia="Microsoft JhengHei UI Light"/>
          <w:color w:val="000000" w:themeColor="text1"/>
          <w:sz w:val="28"/>
          <w:szCs w:val="28"/>
          <w:lang w:eastAsia="uk-UA"/>
        </w:rPr>
        <w:t>9</w:t>
      </w:r>
      <w:r w:rsidR="00426B0A">
        <w:rPr>
          <w:rFonts w:eastAsia="Microsoft JhengHei UI Light"/>
          <w:color w:val="000000" w:themeColor="text1"/>
          <w:sz w:val="28"/>
          <w:szCs w:val="28"/>
          <w:lang w:eastAsia="uk-UA"/>
        </w:rPr>
        <w:t xml:space="preserve"> </w:t>
      </w:r>
      <w:r w:rsidR="004D6EE8">
        <w:rPr>
          <w:rFonts w:eastAsia="Microsoft JhengHei UI Light"/>
          <w:color w:val="000000" w:themeColor="text1"/>
          <w:sz w:val="28"/>
          <w:szCs w:val="28"/>
          <w:lang w:eastAsia="uk-UA"/>
        </w:rPr>
        <w:t>628 тис.</w:t>
      </w:r>
      <w:r>
        <w:rPr>
          <w:rFonts w:eastAsia="Microsoft JhengHei UI Light"/>
          <w:color w:val="000000" w:themeColor="text1"/>
          <w:sz w:val="28"/>
          <w:szCs w:val="28"/>
          <w:lang w:eastAsia="uk-UA"/>
        </w:rPr>
        <w:t xml:space="preserve"> </w:t>
      </w:r>
      <w:r w:rsidR="00D81E74">
        <w:rPr>
          <w:rFonts w:eastAsia="Microsoft JhengHei UI Light"/>
          <w:color w:val="000000" w:themeColor="text1"/>
          <w:sz w:val="28"/>
          <w:szCs w:val="28"/>
          <w:lang w:eastAsia="uk-UA"/>
        </w:rPr>
        <w:t>грн.;</w:t>
      </w:r>
    </w:p>
    <w:p w:rsidR="00D81E74" w:rsidRDefault="00D81E74" w:rsidP="0031603A">
      <w:pPr>
        <w:pStyle w:val="a5"/>
        <w:ind w:left="-851" w:firstLine="567"/>
        <w:jc w:val="both"/>
        <w:rPr>
          <w:rFonts w:eastAsia="Microsoft JhengHei UI Light"/>
          <w:color w:val="000000" w:themeColor="text1"/>
          <w:sz w:val="28"/>
          <w:szCs w:val="28"/>
          <w:lang w:eastAsia="uk-UA"/>
        </w:rPr>
      </w:pPr>
      <w:r>
        <w:rPr>
          <w:rFonts w:eastAsia="Microsoft JhengHei UI Light"/>
          <w:color w:val="000000" w:themeColor="text1"/>
          <w:sz w:val="28"/>
          <w:szCs w:val="28"/>
          <w:lang w:eastAsia="uk-UA"/>
        </w:rPr>
        <w:t>- придбання матеріалів та обладнання –</w:t>
      </w:r>
      <w:r w:rsidR="004D6EE8">
        <w:rPr>
          <w:rFonts w:eastAsia="Microsoft JhengHei UI Light"/>
          <w:color w:val="000000" w:themeColor="text1"/>
          <w:sz w:val="28"/>
          <w:szCs w:val="28"/>
          <w:lang w:eastAsia="uk-UA"/>
        </w:rPr>
        <w:t xml:space="preserve"> </w:t>
      </w:r>
      <w:r w:rsidR="00426B0A">
        <w:rPr>
          <w:rFonts w:eastAsia="Microsoft JhengHei UI Light"/>
          <w:color w:val="000000" w:themeColor="text1"/>
          <w:sz w:val="28"/>
          <w:szCs w:val="28"/>
          <w:lang w:eastAsia="uk-UA"/>
        </w:rPr>
        <w:t>15</w:t>
      </w:r>
      <w:r w:rsidR="00E96FDC">
        <w:rPr>
          <w:rFonts w:eastAsia="Microsoft JhengHei UI Light"/>
          <w:color w:val="000000" w:themeColor="text1"/>
          <w:sz w:val="28"/>
          <w:szCs w:val="28"/>
          <w:lang w:eastAsia="uk-UA"/>
        </w:rPr>
        <w:t xml:space="preserve">2 086 </w:t>
      </w:r>
      <w:proofErr w:type="spellStart"/>
      <w:r w:rsidR="00E96FDC">
        <w:rPr>
          <w:rFonts w:eastAsia="Microsoft JhengHei UI Light"/>
          <w:color w:val="000000" w:themeColor="text1"/>
          <w:sz w:val="28"/>
          <w:szCs w:val="28"/>
          <w:lang w:eastAsia="uk-UA"/>
        </w:rPr>
        <w:t>тис.</w:t>
      </w:r>
      <w:r>
        <w:rPr>
          <w:rFonts w:eastAsia="Microsoft JhengHei UI Light"/>
          <w:color w:val="000000" w:themeColor="text1"/>
          <w:sz w:val="28"/>
          <w:szCs w:val="28"/>
          <w:lang w:eastAsia="uk-UA"/>
        </w:rPr>
        <w:t>грн</w:t>
      </w:r>
      <w:proofErr w:type="spellEnd"/>
      <w:r>
        <w:rPr>
          <w:rFonts w:eastAsia="Microsoft JhengHei UI Light"/>
          <w:color w:val="000000" w:themeColor="text1"/>
          <w:sz w:val="28"/>
          <w:szCs w:val="28"/>
          <w:lang w:eastAsia="uk-UA"/>
        </w:rPr>
        <w:t>.;</w:t>
      </w:r>
    </w:p>
    <w:p w:rsidR="00D81E74" w:rsidRDefault="00D81E74" w:rsidP="0031603A">
      <w:pPr>
        <w:pStyle w:val="a5"/>
        <w:ind w:left="-851" w:firstLine="567"/>
        <w:jc w:val="both"/>
        <w:rPr>
          <w:rFonts w:eastAsia="Microsoft JhengHei UI Light"/>
          <w:color w:val="000000" w:themeColor="text1"/>
          <w:sz w:val="28"/>
          <w:szCs w:val="28"/>
          <w:lang w:eastAsia="uk-UA"/>
        </w:rPr>
      </w:pPr>
      <w:r>
        <w:rPr>
          <w:rFonts w:eastAsia="Microsoft JhengHei UI Light"/>
          <w:color w:val="000000" w:themeColor="text1"/>
          <w:sz w:val="28"/>
          <w:szCs w:val="28"/>
          <w:lang w:eastAsia="uk-UA"/>
        </w:rPr>
        <w:t>- послуги –</w:t>
      </w:r>
      <w:r w:rsidR="00426B0A">
        <w:rPr>
          <w:rFonts w:eastAsia="Microsoft JhengHei UI Light"/>
          <w:color w:val="000000" w:themeColor="text1"/>
          <w:sz w:val="28"/>
          <w:szCs w:val="28"/>
          <w:lang w:eastAsia="uk-UA"/>
        </w:rPr>
        <w:t xml:space="preserve"> 28</w:t>
      </w:r>
      <w:r w:rsidR="00E96FDC">
        <w:rPr>
          <w:rFonts w:eastAsia="Microsoft JhengHei UI Light"/>
          <w:color w:val="000000" w:themeColor="text1"/>
          <w:sz w:val="28"/>
          <w:szCs w:val="28"/>
          <w:lang w:eastAsia="uk-UA"/>
        </w:rPr>
        <w:t xml:space="preserve"> 863 </w:t>
      </w:r>
      <w:proofErr w:type="spellStart"/>
      <w:r w:rsidR="00E96FDC">
        <w:rPr>
          <w:rFonts w:eastAsia="Microsoft JhengHei UI Light"/>
          <w:color w:val="000000" w:themeColor="text1"/>
          <w:sz w:val="28"/>
          <w:szCs w:val="28"/>
          <w:lang w:eastAsia="uk-UA"/>
        </w:rPr>
        <w:t>тис.</w:t>
      </w:r>
      <w:r>
        <w:rPr>
          <w:rFonts w:eastAsia="Microsoft JhengHei UI Light"/>
          <w:color w:val="000000" w:themeColor="text1"/>
          <w:sz w:val="28"/>
          <w:szCs w:val="28"/>
          <w:lang w:eastAsia="uk-UA"/>
        </w:rPr>
        <w:t>грн</w:t>
      </w:r>
      <w:proofErr w:type="spellEnd"/>
      <w:r>
        <w:rPr>
          <w:rFonts w:eastAsia="Microsoft JhengHei UI Light"/>
          <w:color w:val="000000" w:themeColor="text1"/>
          <w:sz w:val="28"/>
          <w:szCs w:val="28"/>
          <w:lang w:eastAsia="uk-UA"/>
        </w:rPr>
        <w:t>.;</w:t>
      </w:r>
    </w:p>
    <w:p w:rsidR="00D81E74" w:rsidRDefault="00D81E74" w:rsidP="0031603A">
      <w:pPr>
        <w:pStyle w:val="a5"/>
        <w:ind w:left="-851" w:firstLine="567"/>
        <w:jc w:val="both"/>
        <w:rPr>
          <w:rFonts w:eastAsia="Microsoft JhengHei UI Light"/>
          <w:color w:val="000000" w:themeColor="text1"/>
          <w:sz w:val="28"/>
          <w:szCs w:val="28"/>
          <w:lang w:eastAsia="uk-UA"/>
        </w:rPr>
      </w:pPr>
      <w:r>
        <w:rPr>
          <w:rFonts w:eastAsia="Microsoft JhengHei UI Light"/>
          <w:color w:val="000000" w:themeColor="text1"/>
          <w:sz w:val="28"/>
          <w:szCs w:val="28"/>
          <w:lang w:eastAsia="uk-UA"/>
        </w:rPr>
        <w:t>- комунальні послуги –</w:t>
      </w:r>
      <w:r w:rsidR="00E96FDC">
        <w:rPr>
          <w:rFonts w:eastAsia="Microsoft JhengHei UI Light"/>
          <w:color w:val="000000" w:themeColor="text1"/>
          <w:sz w:val="28"/>
          <w:szCs w:val="28"/>
          <w:lang w:eastAsia="uk-UA"/>
        </w:rPr>
        <w:t xml:space="preserve"> 839 329 </w:t>
      </w:r>
      <w:proofErr w:type="spellStart"/>
      <w:r w:rsidR="00E96FDC">
        <w:rPr>
          <w:rFonts w:eastAsia="Microsoft JhengHei UI Light"/>
          <w:color w:val="000000" w:themeColor="text1"/>
          <w:sz w:val="28"/>
          <w:szCs w:val="28"/>
          <w:lang w:eastAsia="uk-UA"/>
        </w:rPr>
        <w:t>тис.</w:t>
      </w:r>
      <w:r>
        <w:rPr>
          <w:rFonts w:eastAsia="Microsoft JhengHei UI Light"/>
          <w:color w:val="000000" w:themeColor="text1"/>
          <w:sz w:val="28"/>
          <w:szCs w:val="28"/>
          <w:lang w:eastAsia="uk-UA"/>
        </w:rPr>
        <w:t>грн</w:t>
      </w:r>
      <w:proofErr w:type="spellEnd"/>
      <w:r>
        <w:rPr>
          <w:rFonts w:eastAsia="Microsoft JhengHei UI Light"/>
          <w:color w:val="000000" w:themeColor="text1"/>
          <w:sz w:val="28"/>
          <w:szCs w:val="28"/>
          <w:lang w:eastAsia="uk-UA"/>
        </w:rPr>
        <w:t>.;</w:t>
      </w:r>
    </w:p>
    <w:p w:rsidR="00D81E74" w:rsidRDefault="00D81E74" w:rsidP="0031603A">
      <w:pPr>
        <w:pStyle w:val="a5"/>
        <w:ind w:left="-851" w:firstLine="567"/>
        <w:jc w:val="both"/>
        <w:rPr>
          <w:rFonts w:eastAsia="Microsoft JhengHei UI Light"/>
          <w:color w:val="000000" w:themeColor="text1"/>
          <w:sz w:val="28"/>
          <w:szCs w:val="28"/>
          <w:lang w:eastAsia="uk-UA"/>
        </w:rPr>
      </w:pPr>
      <w:r>
        <w:rPr>
          <w:rFonts w:eastAsia="Microsoft JhengHei UI Light"/>
          <w:color w:val="000000" w:themeColor="text1"/>
          <w:sz w:val="28"/>
          <w:szCs w:val="28"/>
          <w:lang w:eastAsia="uk-UA"/>
        </w:rPr>
        <w:t>- медичне забезпечення –</w:t>
      </w:r>
      <w:r w:rsidR="00E96FDC">
        <w:rPr>
          <w:rFonts w:eastAsia="Microsoft JhengHei UI Light"/>
          <w:color w:val="000000" w:themeColor="text1"/>
          <w:sz w:val="28"/>
          <w:szCs w:val="28"/>
          <w:lang w:eastAsia="uk-UA"/>
        </w:rPr>
        <w:t xml:space="preserve"> 448 </w:t>
      </w:r>
      <w:r>
        <w:rPr>
          <w:rFonts w:eastAsia="Microsoft JhengHei UI Light"/>
          <w:color w:val="000000" w:themeColor="text1"/>
          <w:sz w:val="28"/>
          <w:szCs w:val="28"/>
          <w:lang w:eastAsia="uk-UA"/>
        </w:rPr>
        <w:t>грн.;</w:t>
      </w:r>
    </w:p>
    <w:p w:rsidR="00D81E74" w:rsidRDefault="00D81E74" w:rsidP="0031603A">
      <w:pPr>
        <w:pStyle w:val="a5"/>
        <w:ind w:left="-851" w:firstLine="567"/>
        <w:jc w:val="both"/>
        <w:rPr>
          <w:rFonts w:eastAsia="Microsoft JhengHei UI Light"/>
          <w:color w:val="000000" w:themeColor="text1"/>
          <w:sz w:val="28"/>
          <w:szCs w:val="28"/>
          <w:lang w:eastAsia="uk-UA"/>
        </w:rPr>
      </w:pPr>
      <w:r>
        <w:rPr>
          <w:rFonts w:eastAsia="Microsoft JhengHei UI Light"/>
          <w:color w:val="000000" w:themeColor="text1"/>
          <w:sz w:val="28"/>
          <w:szCs w:val="28"/>
          <w:lang w:eastAsia="uk-UA"/>
        </w:rPr>
        <w:t>- відрядження –</w:t>
      </w:r>
      <w:r w:rsidR="00E96FDC">
        <w:rPr>
          <w:rFonts w:eastAsia="Microsoft JhengHei UI Light"/>
          <w:color w:val="000000" w:themeColor="text1"/>
          <w:sz w:val="28"/>
          <w:szCs w:val="28"/>
          <w:lang w:eastAsia="uk-UA"/>
        </w:rPr>
        <w:t xml:space="preserve"> 6 865 </w:t>
      </w:r>
      <w:proofErr w:type="spellStart"/>
      <w:r w:rsidR="00E96FDC">
        <w:rPr>
          <w:rFonts w:eastAsia="Microsoft JhengHei UI Light"/>
          <w:color w:val="000000" w:themeColor="text1"/>
          <w:sz w:val="28"/>
          <w:szCs w:val="28"/>
          <w:lang w:eastAsia="uk-UA"/>
        </w:rPr>
        <w:t>тис.</w:t>
      </w:r>
      <w:r>
        <w:rPr>
          <w:rFonts w:eastAsia="Microsoft JhengHei UI Light"/>
          <w:color w:val="000000" w:themeColor="text1"/>
          <w:sz w:val="28"/>
          <w:szCs w:val="28"/>
          <w:lang w:eastAsia="uk-UA"/>
        </w:rPr>
        <w:t>грн</w:t>
      </w:r>
      <w:proofErr w:type="spellEnd"/>
      <w:r>
        <w:rPr>
          <w:rFonts w:eastAsia="Microsoft JhengHei UI Light"/>
          <w:color w:val="000000" w:themeColor="text1"/>
          <w:sz w:val="28"/>
          <w:szCs w:val="28"/>
          <w:lang w:eastAsia="uk-UA"/>
        </w:rPr>
        <w:t>.;</w:t>
      </w:r>
    </w:p>
    <w:p w:rsidR="00D81E74" w:rsidRPr="0031603A" w:rsidRDefault="00D81E74" w:rsidP="0031603A">
      <w:pPr>
        <w:pStyle w:val="a5"/>
        <w:ind w:left="-851" w:firstLine="567"/>
        <w:jc w:val="both"/>
        <w:rPr>
          <w:iCs/>
          <w:sz w:val="28"/>
          <w:szCs w:val="28"/>
        </w:rPr>
      </w:pPr>
    </w:p>
    <w:p w:rsidR="00BB0933" w:rsidRPr="00954F26" w:rsidRDefault="00BB0933" w:rsidP="00C84DF6">
      <w:pPr>
        <w:pStyle w:val="a6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541C" w:rsidRPr="0038541C" w:rsidRDefault="0038541C" w:rsidP="0038541C">
      <w:pPr>
        <w:pStyle w:val="a6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541C" w:rsidRDefault="0038541C" w:rsidP="0038541C">
      <w:pPr>
        <w:ind w:left="415" w:right="41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6373B" w:rsidRDefault="0016373B" w:rsidP="0038541C">
      <w:pPr>
        <w:ind w:left="415" w:right="41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6373B" w:rsidRDefault="0016373B" w:rsidP="0038541C">
      <w:pPr>
        <w:ind w:left="415" w:right="41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6373B" w:rsidRPr="0038541C" w:rsidRDefault="0016373B" w:rsidP="0038541C">
      <w:pPr>
        <w:ind w:left="415" w:right="41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371C4" w:rsidRPr="0038541C" w:rsidRDefault="00A371C4">
      <w:pPr>
        <w:rPr>
          <w:lang w:val="uk-UA"/>
        </w:rPr>
      </w:pPr>
    </w:p>
    <w:p w:rsidR="0038541C" w:rsidRPr="0038541C" w:rsidRDefault="0038541C">
      <w:pPr>
        <w:rPr>
          <w:lang w:val="uk-UA"/>
        </w:rPr>
      </w:pPr>
    </w:p>
    <w:sectPr w:rsidR="0038541C" w:rsidRPr="0038541C" w:rsidSect="00A37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Microsoft JhengHei UI Light">
    <w:altName w:val="Arial Unicode MS"/>
    <w:charset w:val="88"/>
    <w:family w:val="swiss"/>
    <w:pitch w:val="variable"/>
    <w:sig w:usb0="00000000" w:usb1="28CF4400" w:usb2="00000016" w:usb3="00000000" w:csb0="00100009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4221B"/>
    <w:multiLevelType w:val="hybridMultilevel"/>
    <w:tmpl w:val="4D82D220"/>
    <w:lvl w:ilvl="0" w:tplc="C57811A4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en-US" w:bidi="ar-SA"/>
      </w:rPr>
    </w:lvl>
    <w:lvl w:ilvl="1" w:tplc="0256E9D0">
      <w:numFmt w:val="bullet"/>
      <w:lvlText w:val=""/>
      <w:lvlJc w:val="left"/>
      <w:pPr>
        <w:ind w:left="460" w:hanging="171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2" w:tplc="609A5090">
      <w:numFmt w:val="bullet"/>
      <w:lvlText w:val="•"/>
      <w:lvlJc w:val="left"/>
      <w:pPr>
        <w:ind w:left="2493" w:hanging="171"/>
      </w:pPr>
      <w:rPr>
        <w:rFonts w:hint="default"/>
        <w:lang w:val="uk-UA" w:eastAsia="en-US" w:bidi="ar-SA"/>
      </w:rPr>
    </w:lvl>
    <w:lvl w:ilvl="3" w:tplc="3162EC32">
      <w:numFmt w:val="bullet"/>
      <w:lvlText w:val="•"/>
      <w:lvlJc w:val="left"/>
      <w:pPr>
        <w:ind w:left="3509" w:hanging="171"/>
      </w:pPr>
      <w:rPr>
        <w:rFonts w:hint="default"/>
        <w:lang w:val="uk-UA" w:eastAsia="en-US" w:bidi="ar-SA"/>
      </w:rPr>
    </w:lvl>
    <w:lvl w:ilvl="4" w:tplc="DCC8935C">
      <w:numFmt w:val="bullet"/>
      <w:lvlText w:val="•"/>
      <w:lvlJc w:val="left"/>
      <w:pPr>
        <w:ind w:left="4526" w:hanging="171"/>
      </w:pPr>
      <w:rPr>
        <w:rFonts w:hint="default"/>
        <w:lang w:val="uk-UA" w:eastAsia="en-US" w:bidi="ar-SA"/>
      </w:rPr>
    </w:lvl>
    <w:lvl w:ilvl="5" w:tplc="D5CA4974">
      <w:numFmt w:val="bullet"/>
      <w:lvlText w:val="•"/>
      <w:lvlJc w:val="left"/>
      <w:pPr>
        <w:ind w:left="5543" w:hanging="171"/>
      </w:pPr>
      <w:rPr>
        <w:rFonts w:hint="default"/>
        <w:lang w:val="uk-UA" w:eastAsia="en-US" w:bidi="ar-SA"/>
      </w:rPr>
    </w:lvl>
    <w:lvl w:ilvl="6" w:tplc="46605DB2">
      <w:numFmt w:val="bullet"/>
      <w:lvlText w:val="•"/>
      <w:lvlJc w:val="left"/>
      <w:pPr>
        <w:ind w:left="6559" w:hanging="171"/>
      </w:pPr>
      <w:rPr>
        <w:rFonts w:hint="default"/>
        <w:lang w:val="uk-UA" w:eastAsia="en-US" w:bidi="ar-SA"/>
      </w:rPr>
    </w:lvl>
    <w:lvl w:ilvl="7" w:tplc="E8E09AB8">
      <w:numFmt w:val="bullet"/>
      <w:lvlText w:val="•"/>
      <w:lvlJc w:val="left"/>
      <w:pPr>
        <w:ind w:left="7576" w:hanging="171"/>
      </w:pPr>
      <w:rPr>
        <w:rFonts w:hint="default"/>
        <w:lang w:val="uk-UA" w:eastAsia="en-US" w:bidi="ar-SA"/>
      </w:rPr>
    </w:lvl>
    <w:lvl w:ilvl="8" w:tplc="074AF348">
      <w:numFmt w:val="bullet"/>
      <w:lvlText w:val="•"/>
      <w:lvlJc w:val="left"/>
      <w:pPr>
        <w:ind w:left="8593" w:hanging="17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8541C"/>
    <w:rsid w:val="00122928"/>
    <w:rsid w:val="0016373B"/>
    <w:rsid w:val="0031603A"/>
    <w:rsid w:val="0034004F"/>
    <w:rsid w:val="0038541C"/>
    <w:rsid w:val="00426B0A"/>
    <w:rsid w:val="004B4F9A"/>
    <w:rsid w:val="004D6EE8"/>
    <w:rsid w:val="00606721"/>
    <w:rsid w:val="00611CAF"/>
    <w:rsid w:val="006E738B"/>
    <w:rsid w:val="00765C48"/>
    <w:rsid w:val="00844A11"/>
    <w:rsid w:val="008C4EFE"/>
    <w:rsid w:val="008E37A3"/>
    <w:rsid w:val="008F2E1C"/>
    <w:rsid w:val="00954F26"/>
    <w:rsid w:val="0099270A"/>
    <w:rsid w:val="00A371C4"/>
    <w:rsid w:val="00A52956"/>
    <w:rsid w:val="00AA7D96"/>
    <w:rsid w:val="00AE3D77"/>
    <w:rsid w:val="00B75FC4"/>
    <w:rsid w:val="00B85FFE"/>
    <w:rsid w:val="00BB0933"/>
    <w:rsid w:val="00BB30DD"/>
    <w:rsid w:val="00BE13DC"/>
    <w:rsid w:val="00C77E58"/>
    <w:rsid w:val="00C84DF6"/>
    <w:rsid w:val="00D81E74"/>
    <w:rsid w:val="00D92D86"/>
    <w:rsid w:val="00DF7182"/>
    <w:rsid w:val="00E12F17"/>
    <w:rsid w:val="00E5055A"/>
    <w:rsid w:val="00E96FDC"/>
    <w:rsid w:val="00EA3BF4"/>
    <w:rsid w:val="00EA6003"/>
    <w:rsid w:val="00EB0681"/>
    <w:rsid w:val="00EB6D92"/>
    <w:rsid w:val="00ED7DEF"/>
    <w:rsid w:val="00F05A2C"/>
    <w:rsid w:val="00FC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7451"/>
  <w15:docId w15:val="{4C0A1B1D-F0A0-4E8C-AF20-B1D3A45D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8541C"/>
    <w:pPr>
      <w:widowControl w:val="0"/>
      <w:autoSpaceDE w:val="0"/>
      <w:autoSpaceDN w:val="0"/>
      <w:spacing w:after="0" w:line="240" w:lineRule="auto"/>
      <w:ind w:left="460"/>
    </w:pPr>
    <w:rPr>
      <w:rFonts w:ascii="Times New Roman" w:eastAsia="Times New Roman" w:hAnsi="Times New Roman" w:cs="Times New Roman"/>
      <w:sz w:val="24"/>
      <w:szCs w:val="24"/>
      <w:lang w:val="uk-UA" w:eastAsia="en-US"/>
    </w:rPr>
  </w:style>
  <w:style w:type="character" w:customStyle="1" w:styleId="a4">
    <w:name w:val="Основний текст Знак"/>
    <w:basedOn w:val="a0"/>
    <w:link w:val="a3"/>
    <w:uiPriority w:val="1"/>
    <w:rsid w:val="0038541C"/>
    <w:rPr>
      <w:rFonts w:ascii="Times New Roman" w:eastAsia="Times New Roman" w:hAnsi="Times New Roman" w:cs="Times New Roman"/>
      <w:sz w:val="24"/>
      <w:szCs w:val="24"/>
      <w:lang w:val="uk-UA" w:eastAsia="en-US"/>
    </w:rPr>
  </w:style>
  <w:style w:type="paragraph" w:styleId="a5">
    <w:name w:val="List Paragraph"/>
    <w:basedOn w:val="a"/>
    <w:uiPriority w:val="34"/>
    <w:qFormat/>
    <w:rsid w:val="0038541C"/>
    <w:pPr>
      <w:widowControl w:val="0"/>
      <w:autoSpaceDE w:val="0"/>
      <w:autoSpaceDN w:val="0"/>
      <w:spacing w:after="0" w:line="240" w:lineRule="auto"/>
      <w:ind w:left="690"/>
    </w:pPr>
    <w:rPr>
      <w:rFonts w:ascii="Times New Roman" w:eastAsia="Times New Roman" w:hAnsi="Times New Roman" w:cs="Times New Roman"/>
      <w:lang w:val="uk-UA" w:eastAsia="en-US"/>
    </w:rPr>
  </w:style>
  <w:style w:type="paragraph" w:styleId="a6">
    <w:name w:val="No Spacing"/>
    <w:uiPriority w:val="1"/>
    <w:qFormat/>
    <w:rsid w:val="0038541C"/>
    <w:pPr>
      <w:spacing w:after="0" w:line="240" w:lineRule="auto"/>
    </w:pPr>
  </w:style>
  <w:style w:type="character" w:customStyle="1" w:styleId="fontsize">
    <w:name w:val="fontsize"/>
    <w:basedOn w:val="a0"/>
    <w:rsid w:val="00BB3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036CE-2453-48D5-90AC-E4F6BB093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2444</Words>
  <Characters>1394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36</cp:revision>
  <dcterms:created xsi:type="dcterms:W3CDTF">2021-01-18T13:39:00Z</dcterms:created>
  <dcterms:modified xsi:type="dcterms:W3CDTF">2021-07-08T06:32:00Z</dcterms:modified>
</cp:coreProperties>
</file>