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9C" w:rsidRDefault="000809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ФІНАНСОВИЙ ЗВІТ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КОМУНАЛЬНОГО ПІДПРИЄМСТВА “СТРУМОК-2”</w:t>
      </w:r>
    </w:p>
    <w:p w:rsidR="00B8739C" w:rsidRDefault="000809A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КП «Струмок-2» забезпечує водопостачанням село Східне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Загорянівку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Шкуринівка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Загальною кількістю 405 абонентів та протяжністю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13,5 км.  </w:t>
      </w:r>
    </w:p>
    <w:p w:rsidR="00B8739C" w:rsidRDefault="000809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2021 рік Комунальним підприємством «Струмок-2»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піднято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41439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води та використано електроенергії</w:t>
      </w:r>
      <w:r>
        <w:rPr>
          <w:rFonts w:ascii="Times New Roman" w:hAnsi="Times New Roman" w:cs="Times New Roman"/>
          <w:sz w:val="28"/>
          <w:szCs w:val="28"/>
        </w:rPr>
        <w:t xml:space="preserve"> – 30800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Надходження коштів в КП «Струмок-2»:                                                                   - за водопостачання – </w:t>
      </w:r>
      <w:r>
        <w:rPr>
          <w:rFonts w:ascii="Times New Roman" w:hAnsi="Times New Roman" w:cs="Times New Roman"/>
          <w:sz w:val="28"/>
          <w:szCs w:val="28"/>
        </w:rPr>
        <w:t>384230,83</w:t>
      </w:r>
      <w:r>
        <w:rPr>
          <w:rFonts w:ascii="Times New Roman" w:hAnsi="Times New Roman" w:cs="Times New Roman"/>
          <w:sz w:val="28"/>
          <w:szCs w:val="28"/>
        </w:rPr>
        <w:t xml:space="preserve">грн.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8739C" w:rsidRDefault="000809A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 залишок коштів за 2020 р. – 32667,83 грн.</w:t>
      </w:r>
    </w:p>
    <w:p w:rsidR="00B8739C" w:rsidRDefault="000809A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 виділено із сільської ради – 644118,07 грн.</w:t>
      </w:r>
    </w:p>
    <w:p w:rsidR="00B8739C" w:rsidRDefault="000809A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 заборгованість населення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станом на </w:t>
      </w:r>
      <w:r>
        <w:rPr>
          <w:rFonts w:ascii="Times New Roman" w:hAnsi="Times New Roman" w:cs="Times New Roman"/>
          <w:sz w:val="28"/>
          <w:szCs w:val="28"/>
        </w:rPr>
        <w:t xml:space="preserve">01.01.2022 рік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17884,66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B8739C" w:rsidRDefault="0008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Пі</w:t>
      </w:r>
      <w:r>
        <w:rPr>
          <w:rFonts w:ascii="Times New Roman" w:hAnsi="Times New Roman" w:cs="Times New Roman"/>
          <w:sz w:val="28"/>
          <w:szCs w:val="28"/>
        </w:rPr>
        <w:t>дключено 2 нових абонента та опломбовано 20 лічильників. Без лічильника залиши</w:t>
      </w:r>
      <w:r>
        <w:rPr>
          <w:rFonts w:ascii="Times New Roman" w:hAnsi="Times New Roman" w:cs="Times New Roman"/>
          <w:sz w:val="28"/>
          <w:szCs w:val="28"/>
        </w:rPr>
        <w:t>вся 1 абонент.</w:t>
      </w:r>
    </w:p>
    <w:p w:rsidR="00B8739C" w:rsidRDefault="0008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Було ліквідова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5 поривів:  1 — в Східному та 4 — в Загорянівці.                                                                                                                                  Встановлено сім люків на колодязях та проведе</w:t>
      </w:r>
      <w:r>
        <w:rPr>
          <w:rFonts w:ascii="Times New Roman" w:hAnsi="Times New Roman" w:cs="Times New Roman"/>
          <w:sz w:val="28"/>
          <w:szCs w:val="28"/>
        </w:rPr>
        <w:t xml:space="preserve">но капітальний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с.Загорянівка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протяжністю 2,6км.                                                                                                                                                                </w:t>
      </w:r>
    </w:p>
    <w:p w:rsidR="00B8739C" w:rsidRDefault="00B87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39C" w:rsidRDefault="000809A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Видатки :  </w:t>
      </w:r>
    </w:p>
    <w:p w:rsidR="00B8739C" w:rsidRDefault="000809A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Власні кошти</w:t>
      </w:r>
    </w:p>
    <w:p w:rsidR="00B8739C" w:rsidRDefault="000809AA">
      <w:pPr>
        <w:pStyle w:val="a8"/>
        <w:numPr>
          <w:ilvl w:val="0"/>
          <w:numId w:val="18"/>
        </w:numPr>
      </w:pPr>
      <w:r>
        <w:rPr>
          <w:rFonts w:ascii="Times New Roman" w:hAnsi="Times New Roman" w:cs="Times New Roman"/>
          <w:sz w:val="28"/>
          <w:szCs w:val="28"/>
        </w:rPr>
        <w:t>Заробітна плата та нарахування: 208005,13 грн.</w:t>
      </w:r>
    </w:p>
    <w:p w:rsidR="00B8739C" w:rsidRDefault="000809AA">
      <w:pPr>
        <w:pStyle w:val="a8"/>
        <w:numPr>
          <w:ilvl w:val="0"/>
          <w:numId w:val="19"/>
        </w:numPr>
      </w:pPr>
      <w:r>
        <w:rPr>
          <w:rFonts w:ascii="Times New Roman" w:hAnsi="Times New Roman" w:cs="Times New Roman"/>
          <w:sz w:val="28"/>
          <w:szCs w:val="28"/>
        </w:rPr>
        <w:t>На електроенергію – 114769,01 грн.</w:t>
      </w:r>
    </w:p>
    <w:p w:rsidR="00B8739C" w:rsidRDefault="000809AA">
      <w:pPr>
        <w:pStyle w:val="a8"/>
        <w:numPr>
          <w:ilvl w:val="0"/>
          <w:numId w:val="20"/>
        </w:numPr>
      </w:pPr>
      <w:r>
        <w:rPr>
          <w:rFonts w:ascii="Times New Roman" w:hAnsi="Times New Roman" w:cs="Times New Roman"/>
          <w:sz w:val="28"/>
          <w:szCs w:val="28"/>
        </w:rPr>
        <w:t>Спеціальне використання води – 4225,22 грн.</w:t>
      </w:r>
    </w:p>
    <w:p w:rsidR="00B8739C" w:rsidRDefault="000809AA">
      <w:pPr>
        <w:pStyle w:val="a8"/>
        <w:numPr>
          <w:ilvl w:val="0"/>
          <w:numId w:val="21"/>
        </w:numPr>
      </w:pPr>
      <w:r>
        <w:rPr>
          <w:rFonts w:ascii="Times New Roman" w:hAnsi="Times New Roman" w:cs="Times New Roman"/>
          <w:sz w:val="28"/>
          <w:szCs w:val="28"/>
        </w:rPr>
        <w:t>Видобуток корисних копалин – 19524,75 грн.</w:t>
      </w:r>
    </w:p>
    <w:p w:rsidR="00B8739C" w:rsidRDefault="000809AA">
      <w:pPr>
        <w:pStyle w:val="a8"/>
        <w:numPr>
          <w:ilvl w:val="0"/>
          <w:numId w:val="22"/>
        </w:numPr>
      </w:pPr>
      <w:r>
        <w:rPr>
          <w:rFonts w:ascii="Times New Roman" w:hAnsi="Times New Roman" w:cs="Times New Roman"/>
          <w:sz w:val="28"/>
          <w:szCs w:val="28"/>
        </w:rPr>
        <w:t>Інші поточні видатки:</w:t>
      </w:r>
    </w:p>
    <w:p w:rsidR="00B8739C" w:rsidRDefault="000809AA">
      <w:pPr>
        <w:pStyle w:val="a8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податок на прибуток – 9172,71 грн.</w:t>
      </w:r>
    </w:p>
    <w:p w:rsidR="00B8739C" w:rsidRDefault="000809AA">
      <w:pPr>
        <w:pStyle w:val="a8"/>
        <w:numPr>
          <w:ilvl w:val="0"/>
          <w:numId w:val="23"/>
        </w:numPr>
      </w:pPr>
      <w:r>
        <w:rPr>
          <w:rFonts w:ascii="Times New Roman" w:hAnsi="Times New Roman" w:cs="Times New Roman"/>
          <w:sz w:val="28"/>
          <w:szCs w:val="28"/>
        </w:rPr>
        <w:t xml:space="preserve">комісія банку – </w:t>
      </w:r>
      <w:r>
        <w:rPr>
          <w:rFonts w:ascii="Times New Roman" w:hAnsi="Times New Roman" w:cs="Times New Roman"/>
          <w:sz w:val="28"/>
          <w:szCs w:val="28"/>
        </w:rPr>
        <w:t xml:space="preserve">4250,61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B8739C" w:rsidRDefault="000809AA">
      <w:pPr>
        <w:pStyle w:val="a8"/>
        <w:numPr>
          <w:ilvl w:val="0"/>
          <w:numId w:val="24"/>
        </w:num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астину чистого прибутку – </w:t>
      </w:r>
      <w:r>
        <w:rPr>
          <w:rFonts w:ascii="Times New Roman" w:hAnsi="Times New Roman" w:cs="Times New Roman"/>
          <w:sz w:val="28"/>
          <w:szCs w:val="28"/>
        </w:rPr>
        <w:t>473,00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B8739C" w:rsidRDefault="000809AA">
      <w:pPr>
        <w:pStyle w:val="a8"/>
        <w:numPr>
          <w:ilvl w:val="0"/>
          <w:numId w:val="25"/>
        </w:numPr>
      </w:pPr>
      <w:r>
        <w:rPr>
          <w:rFonts w:ascii="Times New Roman" w:hAnsi="Times New Roman" w:cs="Times New Roman"/>
          <w:sz w:val="28"/>
          <w:szCs w:val="28"/>
        </w:rPr>
        <w:t xml:space="preserve">електронні ключі Казначейство, Соната –3535,00грн. </w:t>
      </w:r>
    </w:p>
    <w:p w:rsidR="00B8739C" w:rsidRDefault="000809AA">
      <w:pPr>
        <w:pStyle w:val="a8"/>
        <w:numPr>
          <w:ilvl w:val="0"/>
          <w:numId w:val="26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ком.послуги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4513,92 грн.</w:t>
      </w:r>
    </w:p>
    <w:p w:rsidR="00B8739C" w:rsidRDefault="000809AA">
      <w:pPr>
        <w:pStyle w:val="a8"/>
        <w:numPr>
          <w:ilvl w:val="0"/>
          <w:numId w:val="27"/>
        </w:numPr>
      </w:pPr>
      <w:r>
        <w:rPr>
          <w:rFonts w:ascii="Times New Roman" w:hAnsi="Times New Roman" w:cs="Times New Roman"/>
          <w:sz w:val="28"/>
          <w:szCs w:val="28"/>
        </w:rPr>
        <w:t>канцелярія – 1414,00 грн..</w:t>
      </w:r>
    </w:p>
    <w:p w:rsidR="00B8739C" w:rsidRDefault="000809AA">
      <w:pPr>
        <w:pStyle w:val="a8"/>
        <w:numPr>
          <w:ilvl w:val="0"/>
          <w:numId w:val="28"/>
        </w:numPr>
      </w:pPr>
      <w:r>
        <w:rPr>
          <w:rFonts w:ascii="Times New Roman" w:hAnsi="Times New Roman" w:cs="Times New Roman"/>
          <w:sz w:val="28"/>
          <w:szCs w:val="28"/>
        </w:rPr>
        <w:t>підписка періодичних видань – 732,00 грн.</w:t>
      </w:r>
    </w:p>
    <w:p w:rsidR="00B8739C" w:rsidRDefault="000809AA">
      <w:pPr>
        <w:pStyle w:val="a8"/>
        <w:numPr>
          <w:ilvl w:val="0"/>
          <w:numId w:val="29"/>
        </w:numPr>
      </w:pPr>
      <w:r>
        <w:rPr>
          <w:rFonts w:ascii="Times New Roman" w:hAnsi="Times New Roman" w:cs="Times New Roman"/>
          <w:sz w:val="28"/>
          <w:szCs w:val="28"/>
        </w:rPr>
        <w:t>Ремонтні роботи:</w:t>
      </w:r>
    </w:p>
    <w:p w:rsidR="00B8739C" w:rsidRDefault="000809AA">
      <w:pPr>
        <w:pStyle w:val="a8"/>
        <w:numPr>
          <w:ilvl w:val="0"/>
          <w:numId w:val="30"/>
        </w:numPr>
      </w:pPr>
      <w:r>
        <w:rPr>
          <w:rFonts w:ascii="Times New Roman" w:hAnsi="Times New Roman" w:cs="Times New Roman"/>
          <w:sz w:val="28"/>
          <w:szCs w:val="28"/>
        </w:rPr>
        <w:t xml:space="preserve">Придбання матеріалів для ремонтних робіт – </w:t>
      </w:r>
      <w:r>
        <w:rPr>
          <w:rFonts w:ascii="Times New Roman" w:hAnsi="Times New Roman" w:cs="Times New Roman"/>
          <w:sz w:val="28"/>
          <w:szCs w:val="28"/>
        </w:rPr>
        <w:t>3820,97грн.</w:t>
      </w:r>
    </w:p>
    <w:p w:rsidR="00B8739C" w:rsidRDefault="000809AA">
      <w:pPr>
        <w:pStyle w:val="a8"/>
        <w:numPr>
          <w:ilvl w:val="0"/>
          <w:numId w:val="31"/>
        </w:numPr>
      </w:pPr>
      <w:r>
        <w:rPr>
          <w:rFonts w:ascii="Times New Roman" w:hAnsi="Times New Roman" w:cs="Times New Roman"/>
          <w:sz w:val="28"/>
          <w:szCs w:val="28"/>
        </w:rPr>
        <w:t>Ремонт поривів – 20780,00грн.(екскаватор, хомути).</w:t>
      </w:r>
    </w:p>
    <w:p w:rsidR="00B8739C" w:rsidRDefault="00B873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39C" w:rsidRDefault="00B873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39C" w:rsidRDefault="00B873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39C" w:rsidRDefault="00B873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39C" w:rsidRDefault="00B873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39C" w:rsidRDefault="00B873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39C" w:rsidRDefault="00B873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39C" w:rsidRDefault="00B873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739C" w:rsidRDefault="000809AA">
      <w:pPr>
        <w:pStyle w:val="a8"/>
      </w:pPr>
      <w:r>
        <w:rPr>
          <w:rFonts w:ascii="Times New Roman" w:hAnsi="Times New Roman" w:cs="Times New Roman"/>
          <w:sz w:val="28"/>
          <w:szCs w:val="28"/>
        </w:rPr>
        <w:t>Кошти із сільської ради:</w:t>
      </w:r>
    </w:p>
    <w:p w:rsidR="00B8739C" w:rsidRDefault="00B8739C">
      <w:pPr>
        <w:pStyle w:val="a8"/>
        <w:numPr>
          <w:ilvl w:val="0"/>
          <w:numId w:val="32"/>
        </w:numPr>
        <w:ind w:firstLine="0"/>
        <w:rPr>
          <w:rFonts w:ascii="Times New Roman" w:hAnsi="Times New Roman" w:cs="Times New Roman"/>
          <w:sz w:val="28"/>
          <w:szCs w:val="28"/>
        </w:rPr>
      </w:pPr>
    </w:p>
    <w:p w:rsidR="00B8739C" w:rsidRDefault="000809AA">
      <w:pPr>
        <w:pStyle w:val="a8"/>
      </w:pPr>
      <w:r>
        <w:rPr>
          <w:rFonts w:ascii="Times New Roman" w:hAnsi="Times New Roman" w:cs="Times New Roman"/>
          <w:sz w:val="28"/>
          <w:szCs w:val="28"/>
        </w:rPr>
        <w:t>1. Заробітна плата та нарахування робітника з благоустрою та  працівників КП “Струмок-2” — 2</w:t>
      </w:r>
      <w:r>
        <w:rPr>
          <w:rFonts w:ascii="Times New Roman" w:hAnsi="Times New Roman" w:cs="Times New Roman"/>
          <w:sz w:val="28"/>
          <w:szCs w:val="28"/>
        </w:rPr>
        <w:t>69894,42грн.</w:t>
      </w:r>
    </w:p>
    <w:p w:rsidR="00B8739C" w:rsidRDefault="000809AA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Хлорування та дослідження води:</w:t>
      </w:r>
    </w:p>
    <w:p w:rsidR="00B8739C" w:rsidRDefault="000809AA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- дослідження води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24349,41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B8739C" w:rsidRDefault="000809AA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2029,24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B8739C" w:rsidRDefault="000809AA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станцій автоматичного управління насосами з частотними перетворювачами : у с. Східне  на арт. свердловині  – №431- 49 995,00грн.та  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Загорянівка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арт. свердловині  №268 – 46 588,00 </w:t>
      </w:r>
      <w:r>
        <w:rPr>
          <w:rFonts w:ascii="Times New Roman" w:hAnsi="Times New Roman" w:cs="Times New Roman"/>
          <w:sz w:val="28"/>
          <w:szCs w:val="28"/>
        </w:rPr>
        <w:t xml:space="preserve">грн.  Разом — </w:t>
      </w:r>
      <w:r>
        <w:rPr>
          <w:rFonts w:ascii="Times New Roman" w:hAnsi="Times New Roman" w:cs="Times New Roman"/>
          <w:sz w:val="28"/>
          <w:szCs w:val="28"/>
        </w:rPr>
        <w:t>96583,00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B8739C" w:rsidRDefault="000809AA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4. Підключення до центральної водо мережі: будівлі школи – 44 467,91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грн.,будівлі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котельні – 37 263,47грн.,будинку культури – 47 605,88 грн., разом-129337,26грн                                          </w:t>
      </w:r>
    </w:p>
    <w:p w:rsidR="00B8739C" w:rsidRDefault="000809AA">
      <w:pPr>
        <w:pStyle w:val="a8"/>
      </w:pPr>
      <w:r>
        <w:rPr>
          <w:rFonts w:ascii="Times New Roman" w:hAnsi="Times New Roman" w:cs="Times New Roman"/>
          <w:sz w:val="28"/>
          <w:szCs w:val="28"/>
        </w:rPr>
        <w:t>5. Поточний ремонт водомер</w:t>
      </w:r>
      <w:r>
        <w:rPr>
          <w:rFonts w:ascii="Times New Roman" w:hAnsi="Times New Roman" w:cs="Times New Roman"/>
          <w:sz w:val="28"/>
          <w:szCs w:val="28"/>
        </w:rPr>
        <w:t>ежі-31153,87грн.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8739C" w:rsidRDefault="000809A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 землеустрою щодо відведення земельної ділянки в постійне користування-23912,84грн.</w:t>
      </w:r>
    </w:p>
    <w:p w:rsidR="00B8739C" w:rsidRDefault="000809A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Проект капітального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с.Загорянівка-48858грн.</w:t>
      </w:r>
    </w:p>
    <w:p w:rsidR="00B8739C" w:rsidRDefault="000809A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Експертиза проекту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кап.ремонту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водомережі-18000грн.</w:t>
      </w:r>
    </w:p>
    <w:p w:rsidR="00B8739C" w:rsidRDefault="000809A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Капітальний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с.Загорянівка-2097000.00грн.</w:t>
      </w:r>
    </w:p>
    <w:p w:rsidR="00B8739C" w:rsidRDefault="00B873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739C" w:rsidRDefault="00B8739C">
      <w:pPr>
        <w:rPr>
          <w:rFonts w:ascii="Times New Roman" w:hAnsi="Times New Roman" w:cs="Times New Roman"/>
          <w:sz w:val="28"/>
          <w:szCs w:val="28"/>
        </w:rPr>
      </w:pPr>
    </w:p>
    <w:p w:rsidR="00B8739C" w:rsidRDefault="000809A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9C" w:rsidRDefault="000809A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Т.в.о.керівника</w:t>
      </w:r>
      <w:proofErr w:type="spellEnd"/>
      <w:r>
        <w:rPr>
          <w:sz w:val="26"/>
          <w:szCs w:val="26"/>
        </w:rPr>
        <w:t xml:space="preserve">                                                                       Галина ТРОФИМЧУК</w:t>
      </w:r>
    </w:p>
    <w:sectPr w:rsidR="00B8739C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BCF"/>
    <w:multiLevelType w:val="multilevel"/>
    <w:tmpl w:val="0EBCBD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05454"/>
    <w:multiLevelType w:val="multilevel"/>
    <w:tmpl w:val="E31A190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B5B86"/>
    <w:multiLevelType w:val="multilevel"/>
    <w:tmpl w:val="EADA6D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C3D3C"/>
    <w:multiLevelType w:val="multilevel"/>
    <w:tmpl w:val="E95AD4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71C5A"/>
    <w:multiLevelType w:val="multilevel"/>
    <w:tmpl w:val="B17212B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B23D6"/>
    <w:multiLevelType w:val="multilevel"/>
    <w:tmpl w:val="F1E0BB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60A88"/>
    <w:multiLevelType w:val="multilevel"/>
    <w:tmpl w:val="54A46D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F708A"/>
    <w:multiLevelType w:val="multilevel"/>
    <w:tmpl w:val="4044E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5C1552"/>
    <w:multiLevelType w:val="multilevel"/>
    <w:tmpl w:val="24681C4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C391B"/>
    <w:multiLevelType w:val="multilevel"/>
    <w:tmpl w:val="0498816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435AC3"/>
    <w:multiLevelType w:val="multilevel"/>
    <w:tmpl w:val="69F8CB8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C1726"/>
    <w:multiLevelType w:val="multilevel"/>
    <w:tmpl w:val="7A22DD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D6FE6"/>
    <w:multiLevelType w:val="multilevel"/>
    <w:tmpl w:val="385C8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BD44C6"/>
    <w:multiLevelType w:val="multilevel"/>
    <w:tmpl w:val="58B81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A7075"/>
    <w:multiLevelType w:val="multilevel"/>
    <w:tmpl w:val="FA66A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D602A"/>
    <w:multiLevelType w:val="multilevel"/>
    <w:tmpl w:val="F92CD3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D3AF7"/>
    <w:multiLevelType w:val="multilevel"/>
    <w:tmpl w:val="879E278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3"/>
  </w:num>
  <w:num w:numId="5">
    <w:abstractNumId w:val="2"/>
  </w:num>
  <w:num w:numId="6">
    <w:abstractNumId w:val="15"/>
  </w:num>
  <w:num w:numId="7">
    <w:abstractNumId w:val="9"/>
  </w:num>
  <w:num w:numId="8">
    <w:abstractNumId w:val="6"/>
  </w:num>
  <w:num w:numId="9">
    <w:abstractNumId w:val="3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7"/>
  </w:num>
  <w:num w:numId="18">
    <w:abstractNumId w:val="12"/>
    <w:lvlOverride w:ilvl="0">
      <w:startOverride w:val="1"/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2"/>
  </w:num>
  <w:num w:numId="30">
    <w:abstractNumId w:val="15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9C"/>
    <w:rsid w:val="000809AA"/>
    <w:rsid w:val="00B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E942D-A01B-4BDB-97D4-911C92B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8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</dc:creator>
  <dc:description/>
  <cp:lastModifiedBy>asus</cp:lastModifiedBy>
  <cp:revision>2</cp:revision>
  <dcterms:created xsi:type="dcterms:W3CDTF">2022-01-26T08:33:00Z</dcterms:created>
  <dcterms:modified xsi:type="dcterms:W3CDTF">2022-01-26T08:33:00Z</dcterms:modified>
  <dc:language>uk-UA</dc:language>
</cp:coreProperties>
</file>