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23" w:rsidRPr="008C1223" w:rsidRDefault="008C1223" w:rsidP="008C1223">
      <w:pPr>
        <w:shd w:val="clear" w:color="auto" w:fill="FFFFFF"/>
        <w:spacing w:after="0" w:line="240" w:lineRule="auto"/>
        <w:ind w:left="-567" w:firstLine="568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8C1223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Звіт по Програмі</w:t>
      </w:r>
    </w:p>
    <w:p w:rsidR="00E42559" w:rsidRPr="008C1223" w:rsidRDefault="00E42559" w:rsidP="00E42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C12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розвитку фізичної культури та спорту на території </w:t>
      </w:r>
    </w:p>
    <w:p w:rsidR="008C1223" w:rsidRPr="008C1223" w:rsidRDefault="00E42559" w:rsidP="008C1223">
      <w:pPr>
        <w:shd w:val="clear" w:color="auto" w:fill="FFFFFF"/>
        <w:spacing w:after="0" w:line="240" w:lineRule="auto"/>
        <w:ind w:left="-567" w:firstLine="5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C1223">
        <w:rPr>
          <w:rFonts w:ascii="Times New Roman" w:hAnsi="Times New Roman" w:cs="Times New Roman"/>
          <w:b/>
          <w:sz w:val="32"/>
          <w:szCs w:val="32"/>
          <w:lang w:val="uk-UA"/>
        </w:rPr>
        <w:t>Музиківської об’є</w:t>
      </w:r>
      <w:r w:rsidR="008C1223" w:rsidRPr="008C12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днаної територіальної громади </w:t>
      </w:r>
      <w:r w:rsidRPr="008C12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C1223" w:rsidRPr="008C1223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  I півріччя 2020 ріку.</w:t>
      </w:r>
    </w:p>
    <w:p w:rsidR="00E42559" w:rsidRPr="00E42559" w:rsidRDefault="00E42559" w:rsidP="00E42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2559" w:rsidRPr="008C1223" w:rsidRDefault="00E42559" w:rsidP="00E42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223"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 Програми</w:t>
      </w:r>
    </w:p>
    <w:p w:rsidR="00E42559" w:rsidRPr="008C1223" w:rsidRDefault="00E42559" w:rsidP="00E4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223">
        <w:rPr>
          <w:rFonts w:ascii="Times New Roman" w:hAnsi="Times New Roman" w:cs="Times New Roman"/>
          <w:sz w:val="28"/>
          <w:szCs w:val="28"/>
          <w:lang w:val="uk-UA"/>
        </w:rPr>
        <w:t>Програма визначає стратегію розвитку сфери фізичної культури і спорту на території Музиківської ОТГ на  2018-2021 роки. Метою Програми є:</w:t>
      </w:r>
    </w:p>
    <w:p w:rsidR="00E42559" w:rsidRPr="008C1223" w:rsidRDefault="00E42559" w:rsidP="00E4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223">
        <w:rPr>
          <w:rFonts w:ascii="Times New Roman" w:hAnsi="Times New Roman" w:cs="Times New Roman"/>
          <w:sz w:val="28"/>
          <w:szCs w:val="28"/>
          <w:lang w:val="uk-UA"/>
        </w:rPr>
        <w:t>- забезпечення розвитку всіх напрямів фізичної культури, базуючись на принципах рівності та недискримінації;</w:t>
      </w:r>
    </w:p>
    <w:p w:rsidR="00E42559" w:rsidRPr="008C1223" w:rsidRDefault="00E42559" w:rsidP="00E4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223"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умов для залучення широких верств населення до систематичних занять фізичною культурою та масовим спортом </w:t>
      </w:r>
      <w:r w:rsidRPr="008C122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урахуванням віку, статі, стану здоров’я, </w:t>
      </w:r>
      <w:r w:rsidRPr="008C1223">
        <w:rPr>
          <w:rFonts w:ascii="Times New Roman" w:hAnsi="Times New Roman" w:cs="Times New Roman"/>
          <w:sz w:val="28"/>
          <w:szCs w:val="28"/>
          <w:lang w:val="uk-UA"/>
        </w:rPr>
        <w:t>інтересів, побажань, здібностей та індивідуальних особливостей кожного, популяризації здорового способу життя та сприяння розвитку фізкультурно-спортивної реабілітації;</w:t>
      </w:r>
    </w:p>
    <w:p w:rsidR="00E42559" w:rsidRPr="008C1223" w:rsidRDefault="00E42559" w:rsidP="00E42559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C1223">
        <w:rPr>
          <w:rFonts w:ascii="Times New Roman" w:hAnsi="Times New Roman" w:cs="Times New Roman"/>
          <w:sz w:val="28"/>
          <w:szCs w:val="28"/>
          <w:lang w:val="uk-UA"/>
        </w:rPr>
        <w:t>- створення умов для максимальної реалізації здібностей обдарованих дітей та молоді</w:t>
      </w:r>
      <w:r w:rsidR="008C12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2559" w:rsidRPr="008C1223" w:rsidRDefault="00E42559" w:rsidP="00E4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223">
        <w:rPr>
          <w:rFonts w:ascii="Times New Roman" w:hAnsi="Times New Roman" w:cs="Times New Roman"/>
          <w:sz w:val="28"/>
          <w:szCs w:val="28"/>
          <w:lang w:val="uk-UA"/>
        </w:rPr>
        <w:t>- створення цілісної системи забезпечення сфери фізичної культури і спорту шляхом удосконалення кадрового, матеріально-технічного, фінансового, науково-методичного, медичного, інформаційного забезпечення, активізації співпраці з громадськими організаціями фізкультурно-спортивної спрямованості, удосконалення системи морального і матеріального заохочення у сфері фізичної культури та спорту, стимулювання досягнення високих спортивних результатів.</w:t>
      </w:r>
    </w:p>
    <w:p w:rsidR="00E42559" w:rsidRPr="008C1223" w:rsidRDefault="00E42559" w:rsidP="00E4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398" w:rsidRDefault="003E0398" w:rsidP="00E4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ОТГ виконання Програми здійснювали інструктори по спорту. Функціонували гуртки з футболу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футзалу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E3072">
        <w:rPr>
          <w:rFonts w:ascii="Times New Roman" w:hAnsi="Times New Roman" w:cs="Times New Roman"/>
          <w:sz w:val="28"/>
          <w:szCs w:val="28"/>
          <w:lang w:val="uk-UA"/>
        </w:rPr>
        <w:t>28 квітня 2020 року трудові договори з інструкторами були припинені у зв’язку із запровадженням обмежувальних заходів спричинених карантином.</w:t>
      </w:r>
    </w:p>
    <w:p w:rsidR="00E42559" w:rsidRPr="008C1223" w:rsidRDefault="00E42559" w:rsidP="00E4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223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фінансових ресурсів, запланований для реалізації Програми з </w:t>
      </w:r>
      <w:r w:rsidR="003E0398">
        <w:rPr>
          <w:rFonts w:ascii="Times New Roman" w:hAnsi="Times New Roman" w:cs="Times New Roman"/>
          <w:sz w:val="28"/>
          <w:szCs w:val="28"/>
          <w:lang w:val="uk-UA"/>
        </w:rPr>
        <w:t>місцевого бюджету, становить 89,293</w:t>
      </w:r>
      <w:r w:rsidRPr="008C122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E42559" w:rsidRPr="008C1223" w:rsidRDefault="00E42559" w:rsidP="00E42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223">
        <w:rPr>
          <w:rFonts w:ascii="Times New Roman" w:hAnsi="Times New Roman" w:cs="Times New Roman"/>
          <w:sz w:val="28"/>
          <w:szCs w:val="28"/>
          <w:lang w:val="uk-UA"/>
        </w:rPr>
        <w:t>Використання коштів за</w:t>
      </w:r>
      <w:r w:rsidR="003E0398">
        <w:rPr>
          <w:rFonts w:ascii="Times New Roman" w:hAnsi="Times New Roman" w:cs="Times New Roman"/>
          <w:sz w:val="28"/>
          <w:szCs w:val="28"/>
          <w:lang w:val="uk-UA"/>
        </w:rPr>
        <w:t xml:space="preserve"> І півріччя  2020 року</w:t>
      </w:r>
    </w:p>
    <w:p w:rsidR="0030351C" w:rsidRPr="009E3072" w:rsidRDefault="003E0398" w:rsidP="009E307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32,766</w:t>
      </w:r>
      <w:r w:rsidR="00E42559" w:rsidRPr="008C1223">
        <w:rPr>
          <w:rFonts w:ascii="Times New Roman" w:hAnsi="Times New Roman" w:cs="Times New Roman"/>
          <w:sz w:val="28"/>
          <w:szCs w:val="28"/>
          <w:lang w:val="uk-UA"/>
        </w:rPr>
        <w:t xml:space="preserve"> грн – оплата праці інструкторів по спорту Музиківської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2559" w:rsidRPr="008C12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0351C" w:rsidRPr="009E3072" w:rsidSect="0072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D5BCD"/>
    <w:multiLevelType w:val="hybridMultilevel"/>
    <w:tmpl w:val="021AEBFC"/>
    <w:lvl w:ilvl="0" w:tplc="1EE0D60C">
      <w:start w:val="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59"/>
    <w:rsid w:val="0030351C"/>
    <w:rsid w:val="003E0398"/>
    <w:rsid w:val="007263B7"/>
    <w:rsid w:val="008545AB"/>
    <w:rsid w:val="008C1223"/>
    <w:rsid w:val="008E14B0"/>
    <w:rsid w:val="009E3072"/>
    <w:rsid w:val="00B41F21"/>
    <w:rsid w:val="00C362A8"/>
    <w:rsid w:val="00DA59DF"/>
    <w:rsid w:val="00E42559"/>
    <w:rsid w:val="00EC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D717E-4D8A-4F80-927D-633E5F2A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5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5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2020-07-09T09:23:00Z</cp:lastPrinted>
  <dcterms:created xsi:type="dcterms:W3CDTF">2020-07-09T09:24:00Z</dcterms:created>
  <dcterms:modified xsi:type="dcterms:W3CDTF">2020-07-09T09:24:00Z</dcterms:modified>
</cp:coreProperties>
</file>