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5DB9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543560" cy="733425"/>
            <wp:effectExtent l="19050" t="0" r="889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DB9">
        <w:rPr>
          <w:rFonts w:ascii="Times New Roman" w:hAnsi="Times New Roman"/>
          <w:b/>
          <w:bCs/>
          <w:sz w:val="24"/>
          <w:szCs w:val="24"/>
        </w:rPr>
        <w:t>МУЗИКІВСЬКА  СІЛЬСЬКА  РАДА</w:t>
      </w:r>
    </w:p>
    <w:p w:rsidR="00DF5DB9" w:rsidRPr="00DF5DB9" w:rsidRDefault="00047CF4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ХЕРСОНСЬКИЙ</w:t>
      </w:r>
      <w:r w:rsidR="00DF5DB9" w:rsidRPr="00DF5DB9">
        <w:rPr>
          <w:rFonts w:ascii="Times New Roman" w:hAnsi="Times New Roman"/>
          <w:sz w:val="24"/>
          <w:szCs w:val="24"/>
        </w:rPr>
        <w:t xml:space="preserve"> РАЙОН ХЕРСОНСЬКА   ОБЛАСТЬ</w:t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DB9">
        <w:rPr>
          <w:rFonts w:ascii="Times New Roman" w:hAnsi="Times New Roman"/>
          <w:b/>
          <w:bCs/>
          <w:sz w:val="24"/>
          <w:szCs w:val="24"/>
        </w:rPr>
        <w:t>РІШЕННЯ</w:t>
      </w:r>
    </w:p>
    <w:p w:rsidR="00DF5DB9" w:rsidRPr="00DF5DB9" w:rsidRDefault="000F199A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Шістнадцятої</w:t>
      </w:r>
      <w:r w:rsidR="00DF5DB9" w:rsidRPr="00DF5DB9">
        <w:rPr>
          <w:rFonts w:ascii="Times New Roman" w:hAnsi="Times New Roman"/>
          <w:sz w:val="24"/>
          <w:szCs w:val="24"/>
        </w:rPr>
        <w:t>сесії сільської ради восьмого скликання</w:t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DB9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581775" cy="120650"/>
            <wp:effectExtent l="19050" t="0" r="952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B9" w:rsidRPr="00DF5DB9" w:rsidRDefault="00DF5DB9" w:rsidP="00DF5DB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color w:val="000000"/>
          <w:bdr w:val="none" w:sz="0" w:space="0" w:color="auto" w:frame="1"/>
        </w:rPr>
      </w:pPr>
    </w:p>
    <w:p w:rsidR="00DF5DB9" w:rsidRDefault="001D250F" w:rsidP="00B67A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color w:val="000000"/>
          <w:bdr w:val="none" w:sz="0" w:space="0" w:color="auto" w:frame="1"/>
        </w:rPr>
      </w:pPr>
      <w:r>
        <w:rPr>
          <w:rStyle w:val="a4"/>
          <w:i/>
          <w:color w:val="000000"/>
          <w:bdr w:val="none" w:sz="0" w:space="0" w:color="auto" w:frame="1"/>
        </w:rPr>
        <w:t xml:space="preserve">від </w:t>
      </w:r>
      <w:r w:rsidR="001A2B64">
        <w:rPr>
          <w:rStyle w:val="a4"/>
          <w:i/>
          <w:color w:val="000000"/>
          <w:bdr w:val="none" w:sz="0" w:space="0" w:color="auto" w:frame="1"/>
        </w:rPr>
        <w:t>2</w:t>
      </w:r>
      <w:r w:rsidR="000F199A">
        <w:rPr>
          <w:rStyle w:val="a4"/>
          <w:i/>
          <w:color w:val="000000"/>
          <w:bdr w:val="none" w:sz="0" w:space="0" w:color="auto" w:frame="1"/>
        </w:rPr>
        <w:t>6жовтн</w:t>
      </w:r>
      <w:r w:rsidR="00AF1947">
        <w:rPr>
          <w:rStyle w:val="a4"/>
          <w:i/>
          <w:color w:val="000000"/>
          <w:bdr w:val="none" w:sz="0" w:space="0" w:color="auto" w:frame="1"/>
        </w:rPr>
        <w:t>я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 xml:space="preserve"> 202</w:t>
      </w:r>
      <w:r w:rsidR="00590A48">
        <w:rPr>
          <w:rStyle w:val="a4"/>
          <w:i/>
          <w:color w:val="000000"/>
          <w:bdr w:val="none" w:sz="0" w:space="0" w:color="auto" w:frame="1"/>
        </w:rPr>
        <w:t>1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 xml:space="preserve"> року 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  <w:t>№</w:t>
      </w:r>
      <w:r w:rsidR="000F199A">
        <w:rPr>
          <w:rStyle w:val="a4"/>
          <w:i/>
          <w:color w:val="000000"/>
          <w:bdr w:val="none" w:sz="0" w:space="0" w:color="auto" w:frame="1"/>
        </w:rPr>
        <w:t>302</w:t>
      </w:r>
    </w:p>
    <w:p w:rsidR="00B67A6E" w:rsidRPr="00DF5DB9" w:rsidRDefault="00B67A6E" w:rsidP="00B67A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 w:rsidRPr="007A0B01">
        <w:rPr>
          <w:rFonts w:ascii="Times New Roman" w:hAnsi="Times New Roman"/>
          <w:b/>
          <w:i/>
          <w:color w:val="00000A"/>
          <w:sz w:val="26"/>
        </w:rPr>
        <w:t xml:space="preserve">Про </w:t>
      </w:r>
      <w:r w:rsidRPr="00A17424">
        <w:rPr>
          <w:rFonts w:ascii="Times New Roman" w:hAnsi="Times New Roman"/>
          <w:b/>
          <w:i/>
          <w:color w:val="00000A"/>
          <w:sz w:val="26"/>
        </w:rPr>
        <w:t>внесеннязмін</w:t>
      </w:r>
      <w:r>
        <w:rPr>
          <w:rFonts w:ascii="Times New Roman" w:hAnsi="Times New Roman"/>
          <w:b/>
          <w:i/>
          <w:color w:val="00000A"/>
          <w:sz w:val="26"/>
        </w:rPr>
        <w:t>та доповнень</w:t>
      </w:r>
    </w:p>
    <w:p w:rsidR="00476593" w:rsidRPr="00395A7A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>
        <w:rPr>
          <w:rFonts w:ascii="Times New Roman" w:hAnsi="Times New Roman"/>
          <w:b/>
          <w:i/>
          <w:color w:val="00000A"/>
          <w:sz w:val="26"/>
        </w:rPr>
        <w:t xml:space="preserve">до рішення сесії від </w:t>
      </w:r>
      <w:r w:rsidR="00930837">
        <w:rPr>
          <w:rFonts w:ascii="Times New Roman" w:hAnsi="Times New Roman"/>
          <w:b/>
          <w:i/>
          <w:color w:val="00000A"/>
          <w:sz w:val="26"/>
        </w:rPr>
        <w:t>22.12.2020</w:t>
      </w:r>
      <w:r>
        <w:rPr>
          <w:rFonts w:ascii="Times New Roman" w:hAnsi="Times New Roman"/>
          <w:b/>
          <w:i/>
          <w:color w:val="00000A"/>
          <w:sz w:val="26"/>
        </w:rPr>
        <w:t xml:space="preserve"> року №</w:t>
      </w:r>
      <w:r w:rsidR="00930837">
        <w:rPr>
          <w:rFonts w:ascii="Times New Roman" w:hAnsi="Times New Roman"/>
          <w:b/>
          <w:i/>
          <w:color w:val="00000A"/>
          <w:sz w:val="26"/>
        </w:rPr>
        <w:t>46</w:t>
      </w: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 w:rsidRPr="007A0B01">
        <w:rPr>
          <w:rFonts w:ascii="Times New Roman" w:hAnsi="Times New Roman"/>
          <w:b/>
          <w:i/>
          <w:color w:val="00000A"/>
          <w:sz w:val="26"/>
        </w:rPr>
        <w:t>«Про бюджет</w:t>
      </w:r>
      <w:r>
        <w:rPr>
          <w:rFonts w:ascii="Times New Roman" w:hAnsi="Times New Roman"/>
          <w:b/>
          <w:i/>
          <w:color w:val="00000A"/>
          <w:sz w:val="26"/>
        </w:rPr>
        <w:t xml:space="preserve"> Музиківської </w:t>
      </w:r>
      <w:r w:rsidR="00930837">
        <w:rPr>
          <w:rFonts w:ascii="Times New Roman" w:hAnsi="Times New Roman"/>
          <w:b/>
          <w:i/>
          <w:color w:val="00000A"/>
          <w:sz w:val="26"/>
        </w:rPr>
        <w:t xml:space="preserve">сільської </w:t>
      </w:r>
      <w:r>
        <w:rPr>
          <w:rFonts w:ascii="Times New Roman" w:hAnsi="Times New Roman"/>
          <w:b/>
          <w:i/>
          <w:color w:val="00000A"/>
          <w:sz w:val="26"/>
        </w:rPr>
        <w:t xml:space="preserve">територіальної </w:t>
      </w: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>
        <w:rPr>
          <w:rFonts w:ascii="Times New Roman" w:hAnsi="Times New Roman"/>
          <w:b/>
          <w:i/>
          <w:color w:val="00000A"/>
          <w:sz w:val="26"/>
        </w:rPr>
        <w:t>громади на 202</w:t>
      </w:r>
      <w:r w:rsidR="00930837">
        <w:rPr>
          <w:rFonts w:ascii="Times New Roman" w:hAnsi="Times New Roman"/>
          <w:b/>
          <w:i/>
          <w:color w:val="00000A"/>
          <w:sz w:val="26"/>
        </w:rPr>
        <w:t>1</w:t>
      </w:r>
      <w:r w:rsidR="00B67A6E">
        <w:rPr>
          <w:rFonts w:ascii="Times New Roman" w:hAnsi="Times New Roman"/>
          <w:b/>
          <w:i/>
          <w:color w:val="00000A"/>
          <w:sz w:val="26"/>
        </w:rPr>
        <w:t xml:space="preserve"> рік</w:t>
      </w:r>
      <w:r w:rsidRPr="00AC2781">
        <w:rPr>
          <w:rFonts w:ascii="Times New Roman" w:hAnsi="Times New Roman"/>
          <w:b/>
          <w:i/>
          <w:color w:val="00000A"/>
          <w:sz w:val="26"/>
        </w:rPr>
        <w:t>»</w:t>
      </w:r>
    </w:p>
    <w:p w:rsidR="00476593" w:rsidRPr="00725A31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  <w:u w:val="single"/>
        </w:rPr>
      </w:pPr>
      <w:r w:rsidRPr="00725A31">
        <w:rPr>
          <w:rFonts w:ascii="Times New Roman" w:hAnsi="Times New Roman"/>
          <w:b/>
          <w:i/>
          <w:color w:val="00000A"/>
          <w:sz w:val="26"/>
          <w:u w:val="single"/>
        </w:rPr>
        <w:t>(21510000000)</w:t>
      </w:r>
    </w:p>
    <w:p w:rsidR="00E959B7" w:rsidRDefault="00E959B7" w:rsidP="00E959B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6"/>
        </w:rPr>
      </w:pPr>
    </w:p>
    <w:p w:rsidR="00476593" w:rsidRDefault="00476593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  <w:r w:rsidRPr="007A0B01">
        <w:rPr>
          <w:rFonts w:ascii="Times New Roman" w:hAnsi="Times New Roman"/>
          <w:color w:val="00000A"/>
          <w:sz w:val="26"/>
        </w:rPr>
        <w:t xml:space="preserve">Керуючись  </w:t>
      </w:r>
      <w:r w:rsidR="009A41F5">
        <w:rPr>
          <w:rFonts w:ascii="Times New Roman" w:hAnsi="Times New Roman"/>
          <w:color w:val="00000A"/>
          <w:sz w:val="26"/>
        </w:rPr>
        <w:t xml:space="preserve">ст. 23, 78 </w:t>
      </w:r>
      <w:r w:rsidRPr="007A0B01">
        <w:rPr>
          <w:rFonts w:ascii="Times New Roman" w:hAnsi="Times New Roman"/>
          <w:color w:val="00000A"/>
          <w:sz w:val="26"/>
        </w:rPr>
        <w:t>Бюджетн</w:t>
      </w:r>
      <w:r w:rsidR="009A41F5">
        <w:rPr>
          <w:rFonts w:ascii="Times New Roman" w:hAnsi="Times New Roman"/>
          <w:color w:val="00000A"/>
          <w:sz w:val="26"/>
        </w:rPr>
        <w:t>ого</w:t>
      </w:r>
      <w:r w:rsidRPr="007A0B01">
        <w:rPr>
          <w:rFonts w:ascii="Times New Roman" w:hAnsi="Times New Roman"/>
          <w:color w:val="00000A"/>
          <w:sz w:val="26"/>
        </w:rPr>
        <w:t xml:space="preserve"> кодекс</w:t>
      </w:r>
      <w:r w:rsidR="009A41F5">
        <w:rPr>
          <w:rFonts w:ascii="Times New Roman" w:hAnsi="Times New Roman"/>
          <w:color w:val="00000A"/>
          <w:sz w:val="26"/>
        </w:rPr>
        <w:t>у</w:t>
      </w:r>
      <w:r w:rsidRPr="007A0B01">
        <w:rPr>
          <w:rFonts w:ascii="Times New Roman" w:hAnsi="Times New Roman"/>
          <w:color w:val="00000A"/>
          <w:sz w:val="26"/>
        </w:rPr>
        <w:t xml:space="preserve"> України</w:t>
      </w:r>
      <w:r>
        <w:rPr>
          <w:rFonts w:ascii="Times New Roman" w:hAnsi="Times New Roman"/>
          <w:color w:val="00000A"/>
          <w:sz w:val="26"/>
        </w:rPr>
        <w:t>, ст.26, Законом України «Про Державний бюджет України на 202</w:t>
      </w:r>
      <w:r w:rsidR="00930837">
        <w:rPr>
          <w:rFonts w:ascii="Times New Roman" w:hAnsi="Times New Roman"/>
          <w:color w:val="00000A"/>
          <w:sz w:val="26"/>
        </w:rPr>
        <w:t>1</w:t>
      </w:r>
      <w:r>
        <w:rPr>
          <w:rFonts w:ascii="Times New Roman" w:hAnsi="Times New Roman"/>
          <w:color w:val="00000A"/>
          <w:sz w:val="26"/>
        </w:rPr>
        <w:t xml:space="preserve"> рік», Закону</w:t>
      </w:r>
      <w:r w:rsidRPr="007A0B01">
        <w:rPr>
          <w:rFonts w:ascii="Times New Roman" w:hAnsi="Times New Roman"/>
          <w:color w:val="00000A"/>
          <w:sz w:val="26"/>
        </w:rPr>
        <w:t xml:space="preserve"> України «Про місцеве самоврядування в Україні»,</w:t>
      </w:r>
      <w:r w:rsidR="006250B8">
        <w:rPr>
          <w:rFonts w:ascii="Times New Roman" w:hAnsi="Times New Roman"/>
          <w:color w:val="00000A"/>
          <w:sz w:val="26"/>
        </w:rPr>
        <w:t xml:space="preserve">рішення Херсонської обласної ради від 13.10.2021р. №322, </w:t>
      </w:r>
      <w:r w:rsidR="005829CA">
        <w:rPr>
          <w:rFonts w:ascii="Times New Roman" w:hAnsi="Times New Roman"/>
          <w:color w:val="00000A"/>
          <w:sz w:val="26"/>
        </w:rPr>
        <w:t xml:space="preserve">рішення Херсонської районної ради від 23.09.2021р. №78, </w:t>
      </w:r>
      <w:r w:rsidR="00A71106">
        <w:rPr>
          <w:rFonts w:ascii="Times New Roman" w:hAnsi="Times New Roman"/>
          <w:color w:val="00000A"/>
          <w:sz w:val="26"/>
        </w:rPr>
        <w:t xml:space="preserve">враховуючи </w:t>
      </w:r>
      <w:r w:rsidR="00047CF4">
        <w:rPr>
          <w:rFonts w:ascii="Times New Roman" w:hAnsi="Times New Roman"/>
          <w:color w:val="00000A"/>
          <w:sz w:val="26"/>
        </w:rPr>
        <w:t>висновок</w:t>
      </w:r>
      <w:r w:rsidR="00A71106">
        <w:rPr>
          <w:rFonts w:ascii="Times New Roman" w:hAnsi="Times New Roman"/>
          <w:color w:val="00000A"/>
          <w:sz w:val="26"/>
        </w:rPr>
        <w:t xml:space="preserve"> на</w:t>
      </w:r>
      <w:r w:rsidR="00A9559D">
        <w:rPr>
          <w:rFonts w:ascii="Times New Roman" w:hAnsi="Times New Roman"/>
          <w:color w:val="00000A"/>
          <w:sz w:val="26"/>
        </w:rPr>
        <w:t>чальника фінансового відділу,</w:t>
      </w:r>
      <w:r>
        <w:rPr>
          <w:rFonts w:ascii="Times New Roman" w:hAnsi="Times New Roman"/>
          <w:color w:val="00000A"/>
          <w:sz w:val="26"/>
        </w:rPr>
        <w:t>Музиківська сільська</w:t>
      </w:r>
      <w:r w:rsidRPr="007A0B01">
        <w:rPr>
          <w:rFonts w:ascii="Times New Roman" w:hAnsi="Times New Roman"/>
          <w:color w:val="00000A"/>
          <w:sz w:val="26"/>
        </w:rPr>
        <w:t xml:space="preserve"> рад</w:t>
      </w:r>
      <w:r>
        <w:rPr>
          <w:rFonts w:ascii="Times New Roman" w:hAnsi="Times New Roman"/>
          <w:color w:val="00000A"/>
          <w:sz w:val="26"/>
        </w:rPr>
        <w:t>а</w:t>
      </w:r>
    </w:p>
    <w:p w:rsidR="00476593" w:rsidRDefault="00476593" w:rsidP="00476593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6"/>
        </w:rPr>
      </w:pPr>
      <w:r w:rsidRPr="00716912">
        <w:rPr>
          <w:rFonts w:ascii="Times New Roman" w:hAnsi="Times New Roman"/>
          <w:color w:val="00000A"/>
          <w:sz w:val="26"/>
        </w:rPr>
        <w:t>ВИРІШИЛА:</w:t>
      </w:r>
    </w:p>
    <w:p w:rsidR="00F83C57" w:rsidRPr="00F83C57" w:rsidRDefault="00476593" w:rsidP="00F83C57">
      <w:pPr>
        <w:pStyle w:val="a7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 xml:space="preserve">Внести зміни до рішення сесії сільської ради від </w:t>
      </w:r>
      <w:r w:rsidR="00263782">
        <w:rPr>
          <w:rFonts w:ascii="Times New Roman" w:hAnsi="Times New Roman"/>
          <w:color w:val="00000A"/>
          <w:sz w:val="26"/>
          <w:lang w:val="uk-UA"/>
        </w:rPr>
        <w:t>22</w:t>
      </w:r>
      <w:r>
        <w:rPr>
          <w:rFonts w:ascii="Times New Roman" w:hAnsi="Times New Roman"/>
          <w:color w:val="00000A"/>
          <w:sz w:val="26"/>
          <w:lang w:val="uk-UA"/>
        </w:rPr>
        <w:t>.12.20</w:t>
      </w:r>
      <w:r w:rsidR="00263782">
        <w:rPr>
          <w:rFonts w:ascii="Times New Roman" w:hAnsi="Times New Roman"/>
          <w:color w:val="00000A"/>
          <w:sz w:val="26"/>
          <w:lang w:val="uk-UA"/>
        </w:rPr>
        <w:t>20</w:t>
      </w:r>
      <w:r>
        <w:rPr>
          <w:rFonts w:ascii="Times New Roman" w:hAnsi="Times New Roman"/>
          <w:color w:val="00000A"/>
          <w:sz w:val="26"/>
          <w:lang w:val="uk-UA"/>
        </w:rPr>
        <w:t xml:space="preserve"> року №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46 «Про </w:t>
      </w:r>
      <w:r>
        <w:rPr>
          <w:rFonts w:ascii="Times New Roman" w:hAnsi="Times New Roman"/>
          <w:color w:val="00000A"/>
          <w:sz w:val="26"/>
          <w:lang w:val="uk-UA"/>
        </w:rPr>
        <w:t xml:space="preserve">бюджет Музиківської </w:t>
      </w:r>
      <w:r w:rsidR="00263782">
        <w:rPr>
          <w:rFonts w:ascii="Times New Roman" w:hAnsi="Times New Roman"/>
          <w:color w:val="00000A"/>
          <w:sz w:val="26"/>
          <w:lang w:val="uk-UA"/>
        </w:rPr>
        <w:t>сільської</w:t>
      </w:r>
      <w:r>
        <w:rPr>
          <w:rFonts w:ascii="Times New Roman" w:hAnsi="Times New Roman"/>
          <w:color w:val="00000A"/>
          <w:sz w:val="26"/>
          <w:lang w:val="uk-UA"/>
        </w:rPr>
        <w:t xml:space="preserve"> територіальної громади на 202</w:t>
      </w:r>
      <w:r w:rsidR="00263782">
        <w:rPr>
          <w:rFonts w:ascii="Times New Roman" w:hAnsi="Times New Roman"/>
          <w:color w:val="00000A"/>
          <w:sz w:val="26"/>
          <w:lang w:val="uk-UA"/>
        </w:rPr>
        <w:t>1</w:t>
      </w:r>
      <w:r>
        <w:rPr>
          <w:rFonts w:ascii="Times New Roman" w:hAnsi="Times New Roman"/>
          <w:color w:val="00000A"/>
          <w:sz w:val="26"/>
          <w:lang w:val="uk-UA"/>
        </w:rPr>
        <w:t xml:space="preserve"> рік»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 (21510000000)</w:t>
      </w:r>
      <w:r>
        <w:rPr>
          <w:rFonts w:ascii="Times New Roman" w:hAnsi="Times New Roman"/>
          <w:color w:val="00000A"/>
          <w:sz w:val="26"/>
          <w:lang w:val="uk-UA"/>
        </w:rPr>
        <w:t>, а саме:</w:t>
      </w:r>
    </w:p>
    <w:p w:rsidR="00485C86" w:rsidRDefault="00F83C57" w:rsidP="00485C86">
      <w:pPr>
        <w:pStyle w:val="a7"/>
        <w:numPr>
          <w:ilvl w:val="1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Спрямувати на покриття дефіциту бюджету сільської територіальної громади  залишки коштів освітньої субвенції, які утворились станом на 01 січня 2021 року у сумі 6 410,00 гривень;</w:t>
      </w:r>
    </w:p>
    <w:p w:rsidR="00F83C57" w:rsidRDefault="00F83C57" w:rsidP="00485C86">
      <w:pPr>
        <w:pStyle w:val="a7"/>
        <w:numPr>
          <w:ilvl w:val="1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Збільшити:</w:t>
      </w:r>
    </w:p>
    <w:p w:rsidR="00485C86" w:rsidRDefault="00047CF4" w:rsidP="00485C86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Доходи загального</w:t>
      </w:r>
      <w:r w:rsidR="00485C86">
        <w:rPr>
          <w:rFonts w:ascii="Times New Roman" w:hAnsi="Times New Roman"/>
          <w:color w:val="00000A"/>
          <w:sz w:val="26"/>
          <w:lang w:val="uk-UA"/>
        </w:rPr>
        <w:t xml:space="preserve"> фонду</w:t>
      </w:r>
      <w:r w:rsidR="00151C15">
        <w:rPr>
          <w:rFonts w:ascii="Times New Roman" w:hAnsi="Times New Roman"/>
          <w:color w:val="00000A"/>
          <w:sz w:val="26"/>
          <w:lang w:val="uk-UA"/>
        </w:rPr>
        <w:t xml:space="preserve"> бюджету сільської територіальної громади</w:t>
      </w:r>
      <w:r w:rsidR="00485C86">
        <w:rPr>
          <w:rFonts w:ascii="Times New Roman" w:hAnsi="Times New Roman"/>
          <w:color w:val="00000A"/>
          <w:sz w:val="26"/>
          <w:lang w:val="uk-UA"/>
        </w:rPr>
        <w:t xml:space="preserve"> на суму </w:t>
      </w:r>
      <w:r w:rsidR="004016FD">
        <w:rPr>
          <w:rFonts w:ascii="Times New Roman" w:hAnsi="Times New Roman"/>
          <w:color w:val="00000A"/>
          <w:sz w:val="26"/>
          <w:lang w:val="uk-UA"/>
        </w:rPr>
        <w:t>986 960</w:t>
      </w:r>
      <w:r w:rsidR="00151C15">
        <w:rPr>
          <w:rFonts w:ascii="Times New Roman" w:hAnsi="Times New Roman"/>
          <w:color w:val="00000A"/>
          <w:sz w:val="26"/>
          <w:lang w:val="uk-UA"/>
        </w:rPr>
        <w:t>,00</w:t>
      </w:r>
      <w:r w:rsidR="00485C86">
        <w:rPr>
          <w:rFonts w:ascii="Times New Roman" w:hAnsi="Times New Roman"/>
          <w:color w:val="00000A"/>
          <w:sz w:val="26"/>
          <w:lang w:val="uk-UA"/>
        </w:rPr>
        <w:t xml:space="preserve"> гривень,</w:t>
      </w:r>
      <w:r>
        <w:rPr>
          <w:rFonts w:ascii="Times New Roman" w:hAnsi="Times New Roman"/>
          <w:color w:val="00000A"/>
          <w:sz w:val="26"/>
          <w:lang w:val="uk-UA"/>
        </w:rPr>
        <w:t xml:space="preserve"> за рахунокперевиконання дохідної частини  сільського бюджету</w:t>
      </w:r>
      <w:r w:rsidR="00AF6B83">
        <w:rPr>
          <w:rFonts w:ascii="Times New Roman" w:hAnsi="Times New Roman"/>
          <w:color w:val="00000A"/>
          <w:sz w:val="26"/>
          <w:lang w:val="uk-UA"/>
        </w:rPr>
        <w:t xml:space="preserve"> за січень-</w:t>
      </w:r>
      <w:r w:rsidR="004016FD">
        <w:rPr>
          <w:rFonts w:ascii="Times New Roman" w:hAnsi="Times New Roman"/>
          <w:color w:val="00000A"/>
          <w:sz w:val="26"/>
          <w:lang w:val="uk-UA"/>
        </w:rPr>
        <w:t>вересень</w:t>
      </w:r>
      <w:r w:rsidR="00AF6B83">
        <w:rPr>
          <w:rFonts w:ascii="Times New Roman" w:hAnsi="Times New Roman"/>
          <w:color w:val="00000A"/>
          <w:sz w:val="26"/>
          <w:lang w:val="uk-UA"/>
        </w:rPr>
        <w:t xml:space="preserve"> 2021 року</w:t>
      </w:r>
      <w:r w:rsidR="00485C86">
        <w:rPr>
          <w:rFonts w:ascii="Times New Roman" w:hAnsi="Times New Roman"/>
          <w:color w:val="00000A"/>
          <w:sz w:val="26"/>
          <w:lang w:val="uk-UA"/>
        </w:rPr>
        <w:t xml:space="preserve">; </w:t>
      </w:r>
    </w:p>
    <w:p w:rsidR="00047CF4" w:rsidRDefault="00A7306A" w:rsidP="00047CF4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 xml:space="preserve">Видатки загального фонду бюджету сільської територіальної громади </w:t>
      </w:r>
      <w:r w:rsidR="00047CF4">
        <w:rPr>
          <w:rFonts w:ascii="Times New Roman" w:hAnsi="Times New Roman"/>
          <w:color w:val="00000A"/>
          <w:sz w:val="26"/>
          <w:lang w:val="uk-UA"/>
        </w:rPr>
        <w:t xml:space="preserve"> на суму </w:t>
      </w:r>
      <w:r w:rsidR="004016FD">
        <w:rPr>
          <w:rFonts w:ascii="Times New Roman" w:hAnsi="Times New Roman"/>
          <w:color w:val="00000A"/>
          <w:sz w:val="26"/>
          <w:lang w:val="uk-UA"/>
        </w:rPr>
        <w:t>986 960</w:t>
      </w:r>
      <w:r>
        <w:rPr>
          <w:rFonts w:ascii="Times New Roman" w:hAnsi="Times New Roman"/>
          <w:color w:val="00000A"/>
          <w:sz w:val="26"/>
          <w:lang w:val="uk-UA"/>
        </w:rPr>
        <w:t>,00</w:t>
      </w:r>
      <w:r w:rsidR="00E0530D">
        <w:rPr>
          <w:rFonts w:ascii="Times New Roman" w:hAnsi="Times New Roman"/>
          <w:color w:val="00000A"/>
          <w:sz w:val="26"/>
          <w:lang w:val="uk-UA"/>
        </w:rPr>
        <w:t xml:space="preserve"> грив</w:t>
      </w:r>
      <w:r w:rsidR="00047CF4">
        <w:rPr>
          <w:rFonts w:ascii="Times New Roman" w:hAnsi="Times New Roman"/>
          <w:color w:val="00000A"/>
          <w:sz w:val="26"/>
          <w:lang w:val="uk-UA"/>
        </w:rPr>
        <w:t>н</w:t>
      </w:r>
      <w:r w:rsidR="00E0530D">
        <w:rPr>
          <w:rFonts w:ascii="Times New Roman" w:hAnsi="Times New Roman"/>
          <w:color w:val="00000A"/>
          <w:sz w:val="26"/>
          <w:lang w:val="uk-UA"/>
        </w:rPr>
        <w:t>і</w:t>
      </w:r>
      <w:r w:rsidR="00047CF4">
        <w:rPr>
          <w:rFonts w:ascii="Times New Roman" w:hAnsi="Times New Roman"/>
          <w:color w:val="00000A"/>
          <w:sz w:val="26"/>
          <w:lang w:val="uk-UA"/>
        </w:rPr>
        <w:t xml:space="preserve">, </w:t>
      </w:r>
      <w:r w:rsidR="00FF4457">
        <w:rPr>
          <w:rFonts w:ascii="Times New Roman" w:hAnsi="Times New Roman"/>
          <w:color w:val="00000A"/>
          <w:sz w:val="26"/>
          <w:lang w:val="uk-UA"/>
        </w:rPr>
        <w:t xml:space="preserve">за рахунок </w:t>
      </w:r>
      <w:r>
        <w:rPr>
          <w:rFonts w:ascii="Times New Roman" w:hAnsi="Times New Roman"/>
          <w:color w:val="00000A"/>
          <w:sz w:val="26"/>
          <w:lang w:val="uk-UA"/>
        </w:rPr>
        <w:t>перевиконання дохідної частини  сільського бюджету за січень-</w:t>
      </w:r>
      <w:r w:rsidR="004016FD">
        <w:rPr>
          <w:rFonts w:ascii="Times New Roman" w:hAnsi="Times New Roman"/>
          <w:color w:val="00000A"/>
          <w:sz w:val="26"/>
          <w:lang w:val="uk-UA"/>
        </w:rPr>
        <w:t>вересень</w:t>
      </w:r>
      <w:r>
        <w:rPr>
          <w:rFonts w:ascii="Times New Roman" w:hAnsi="Times New Roman"/>
          <w:color w:val="00000A"/>
          <w:sz w:val="26"/>
          <w:lang w:val="uk-UA"/>
        </w:rPr>
        <w:t xml:space="preserve"> 2021 року;</w:t>
      </w:r>
    </w:p>
    <w:p w:rsidR="00047CF4" w:rsidRDefault="00965703" w:rsidP="00485C86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Д</w:t>
      </w:r>
      <w:r w:rsidR="00A7306A">
        <w:rPr>
          <w:rFonts w:ascii="Times New Roman" w:hAnsi="Times New Roman"/>
          <w:color w:val="00000A"/>
          <w:sz w:val="26"/>
          <w:lang w:val="uk-UA"/>
        </w:rPr>
        <w:t xml:space="preserve">ефіцит спеціального фонду бюджету сільської територіальної громади (бюджету розвитку) на суму </w:t>
      </w:r>
      <w:r w:rsidR="00CA2A4C">
        <w:rPr>
          <w:rFonts w:ascii="Times New Roman" w:hAnsi="Times New Roman"/>
          <w:color w:val="00000A"/>
          <w:sz w:val="26"/>
          <w:lang w:val="uk-UA"/>
        </w:rPr>
        <w:t>6 410</w:t>
      </w:r>
      <w:r w:rsidR="00A7306A">
        <w:rPr>
          <w:rFonts w:ascii="Times New Roman" w:hAnsi="Times New Roman"/>
          <w:color w:val="00000A"/>
          <w:sz w:val="26"/>
          <w:lang w:val="uk-UA"/>
        </w:rPr>
        <w:t xml:space="preserve">,00 гривень, джерелом покриття якого визначити </w:t>
      </w:r>
      <w:r w:rsidR="00CA2A4C">
        <w:rPr>
          <w:rFonts w:ascii="Times New Roman" w:hAnsi="Times New Roman"/>
          <w:color w:val="00000A"/>
          <w:sz w:val="26"/>
          <w:lang w:val="uk-UA"/>
        </w:rPr>
        <w:t xml:space="preserve">залишки </w:t>
      </w:r>
      <w:r w:rsidR="00A1576E">
        <w:rPr>
          <w:rFonts w:ascii="Times New Roman" w:hAnsi="Times New Roman"/>
          <w:color w:val="00000A"/>
          <w:sz w:val="26"/>
          <w:lang w:val="uk-UA"/>
        </w:rPr>
        <w:t xml:space="preserve">коштів </w:t>
      </w:r>
      <w:r w:rsidR="00CA2A4C">
        <w:rPr>
          <w:rFonts w:ascii="Times New Roman" w:hAnsi="Times New Roman"/>
          <w:color w:val="00000A"/>
          <w:sz w:val="26"/>
          <w:lang w:val="uk-UA"/>
        </w:rPr>
        <w:t xml:space="preserve">освітньої субвенції, </w:t>
      </w:r>
      <w:r w:rsidR="00A1576E">
        <w:rPr>
          <w:rFonts w:ascii="Times New Roman" w:hAnsi="Times New Roman"/>
          <w:color w:val="00000A"/>
          <w:sz w:val="26"/>
          <w:lang w:val="uk-UA"/>
        </w:rPr>
        <w:t>які утворились станом на 01 січня 2021 року</w:t>
      </w:r>
      <w:r w:rsidR="00CA2A4C">
        <w:rPr>
          <w:rFonts w:ascii="Times New Roman" w:hAnsi="Times New Roman"/>
          <w:color w:val="00000A"/>
          <w:sz w:val="26"/>
          <w:lang w:val="uk-UA"/>
        </w:rPr>
        <w:t>;</w:t>
      </w:r>
    </w:p>
    <w:p w:rsidR="006A0947" w:rsidRPr="006A0947" w:rsidRDefault="00043667" w:rsidP="00485C86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FF0000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Кредитування по спеціальному фонду сільського бюджету на суму 100 000,00 гр</w:t>
      </w:r>
      <w:bookmarkStart w:id="0" w:name="_GoBack"/>
      <w:bookmarkEnd w:id="0"/>
      <w:r>
        <w:rPr>
          <w:rFonts w:ascii="Times New Roman" w:hAnsi="Times New Roman"/>
          <w:color w:val="00000A"/>
          <w:sz w:val="26"/>
          <w:lang w:val="uk-UA"/>
        </w:rPr>
        <w:t>ивень, за рахунок п</w:t>
      </w:r>
      <w:r w:rsidR="00E776B3">
        <w:rPr>
          <w:rFonts w:ascii="Times New Roman" w:hAnsi="Times New Roman"/>
          <w:color w:val="00000A"/>
          <w:sz w:val="26"/>
          <w:lang w:val="uk-UA"/>
        </w:rPr>
        <w:t>овернення</w:t>
      </w:r>
      <w:r>
        <w:rPr>
          <w:rFonts w:ascii="Times New Roman" w:hAnsi="Times New Roman"/>
          <w:color w:val="00000A"/>
          <w:sz w:val="26"/>
          <w:lang w:val="uk-UA"/>
        </w:rPr>
        <w:t xml:space="preserve"> коштів із районного бюджету Херсонського району;</w:t>
      </w:r>
    </w:p>
    <w:p w:rsidR="00F721B2" w:rsidRDefault="00151C15" w:rsidP="00B659F7">
      <w:pPr>
        <w:pStyle w:val="a7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lang w:val="uk-UA"/>
        </w:rPr>
      </w:pPr>
      <w:r w:rsidRPr="00151C15">
        <w:rPr>
          <w:rFonts w:ascii="Times New Roman" w:hAnsi="Times New Roman"/>
          <w:color w:val="00000A"/>
          <w:sz w:val="26"/>
          <w:lang w:val="uk-UA"/>
        </w:rPr>
        <w:t>Затвердити перерозподіл видатків загального фонду</w:t>
      </w:r>
      <w:r w:rsidR="00F721B2">
        <w:rPr>
          <w:rFonts w:ascii="Times New Roman" w:hAnsi="Times New Roman"/>
          <w:color w:val="00000A"/>
          <w:sz w:val="26"/>
          <w:lang w:val="uk-UA"/>
        </w:rPr>
        <w:t xml:space="preserve"> сільської територіальної громади;</w:t>
      </w:r>
    </w:p>
    <w:p w:rsidR="007661E3" w:rsidRPr="00E75C86" w:rsidRDefault="00476593" w:rsidP="001A2B64">
      <w:pPr>
        <w:pStyle w:val="a7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</w:rPr>
      </w:pPr>
      <w:proofErr w:type="spellStart"/>
      <w:r w:rsidRPr="00B659F7">
        <w:rPr>
          <w:rFonts w:ascii="Times New Roman" w:hAnsi="Times New Roman"/>
          <w:color w:val="00000A"/>
          <w:sz w:val="26"/>
        </w:rPr>
        <w:t>Затвердити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уточнені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обсяги</w:t>
      </w:r>
      <w:proofErr w:type="spellEnd"/>
      <w:r w:rsidRPr="00B659F7">
        <w:rPr>
          <w:rFonts w:ascii="Times New Roman" w:hAnsi="Times New Roman"/>
          <w:color w:val="00000A"/>
          <w:sz w:val="26"/>
        </w:rPr>
        <w:t>:</w:t>
      </w:r>
    </w:p>
    <w:p w:rsidR="00E75C86" w:rsidRDefault="00E75C86" w:rsidP="00E75C86">
      <w:pPr>
        <w:suppressAutoHyphens/>
        <w:spacing w:after="0" w:line="240" w:lineRule="auto"/>
        <w:ind w:left="7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A"/>
          <w:sz w:val="26"/>
        </w:rPr>
        <w:t>-</w:t>
      </w:r>
      <w:r w:rsidR="00AF21F7">
        <w:rPr>
          <w:rFonts w:ascii="Times New Roman" w:hAnsi="Times New Roman"/>
          <w:sz w:val="26"/>
        </w:rPr>
        <w:t>д</w:t>
      </w:r>
      <w:r w:rsidR="00AF21F7" w:rsidRPr="005943F6">
        <w:rPr>
          <w:rFonts w:ascii="Times New Roman" w:hAnsi="Times New Roman"/>
          <w:sz w:val="26"/>
        </w:rPr>
        <w:t xml:space="preserve">оходів бюджету сільської територіальної громади у сумі </w:t>
      </w:r>
      <w:r w:rsidR="00E21795">
        <w:rPr>
          <w:rFonts w:ascii="Times New Roman" w:hAnsi="Times New Roman"/>
          <w:sz w:val="26"/>
        </w:rPr>
        <w:t>46 907 571</w:t>
      </w:r>
      <w:r w:rsidR="00AF21F7" w:rsidRPr="005943F6">
        <w:rPr>
          <w:rFonts w:ascii="Times New Roman" w:hAnsi="Times New Roman"/>
          <w:sz w:val="26"/>
        </w:rPr>
        <w:t>,00  гривень</w:t>
      </w:r>
      <w:r w:rsidR="00AF21F7">
        <w:rPr>
          <w:rFonts w:ascii="Times New Roman" w:hAnsi="Times New Roman"/>
          <w:sz w:val="26"/>
        </w:rPr>
        <w:t xml:space="preserve">, у тому числі доходи загального фонду у сумі </w:t>
      </w:r>
      <w:r w:rsidR="00E21795">
        <w:rPr>
          <w:rFonts w:ascii="Times New Roman" w:hAnsi="Times New Roman"/>
          <w:sz w:val="26"/>
        </w:rPr>
        <w:t>45 938 706</w:t>
      </w:r>
      <w:r w:rsidR="00AF21F7">
        <w:rPr>
          <w:rFonts w:ascii="Times New Roman" w:hAnsi="Times New Roman"/>
          <w:sz w:val="26"/>
        </w:rPr>
        <w:t>,00 гривень та доходи спеціального фонду 968 865,00 гривень</w:t>
      </w:r>
      <w:r w:rsidR="00AF21F7" w:rsidRPr="005943F6">
        <w:rPr>
          <w:rFonts w:ascii="Times New Roman" w:hAnsi="Times New Roman"/>
          <w:sz w:val="26"/>
        </w:rPr>
        <w:t xml:space="preserve"> (Додаток №1);</w:t>
      </w:r>
    </w:p>
    <w:p w:rsidR="005405BE" w:rsidRDefault="005405BE" w:rsidP="00E75C86">
      <w:pPr>
        <w:suppressAutoHyphens/>
        <w:spacing w:after="0" w:line="240" w:lineRule="auto"/>
        <w:ind w:left="710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lastRenderedPageBreak/>
        <w:t xml:space="preserve">- профіцит загального фонду бюджету сільської територіальної громади у сумі </w:t>
      </w:r>
      <w:r w:rsidR="00E21795">
        <w:rPr>
          <w:rFonts w:ascii="Times New Roman" w:hAnsi="Times New Roman"/>
          <w:color w:val="00000A"/>
          <w:sz w:val="26"/>
        </w:rPr>
        <w:t>2 624 528,40</w:t>
      </w:r>
      <w:r>
        <w:rPr>
          <w:rFonts w:ascii="Times New Roman" w:hAnsi="Times New Roman"/>
          <w:color w:val="00000A"/>
          <w:sz w:val="26"/>
        </w:rPr>
        <w:t xml:space="preserve"> грив</w:t>
      </w:r>
      <w:r w:rsidR="00AF21F7">
        <w:rPr>
          <w:rFonts w:ascii="Times New Roman" w:hAnsi="Times New Roman"/>
          <w:color w:val="00000A"/>
          <w:sz w:val="26"/>
        </w:rPr>
        <w:t>е</w:t>
      </w:r>
      <w:r>
        <w:rPr>
          <w:rFonts w:ascii="Times New Roman" w:hAnsi="Times New Roman"/>
          <w:color w:val="00000A"/>
          <w:sz w:val="26"/>
        </w:rPr>
        <w:t>н</w:t>
      </w:r>
      <w:r w:rsidR="00AF21F7">
        <w:rPr>
          <w:rFonts w:ascii="Times New Roman" w:hAnsi="Times New Roman"/>
          <w:color w:val="00000A"/>
          <w:sz w:val="26"/>
        </w:rPr>
        <w:t>ь</w:t>
      </w:r>
      <w:r>
        <w:rPr>
          <w:rFonts w:ascii="Times New Roman" w:hAnsi="Times New Roman"/>
          <w:color w:val="00000A"/>
          <w:sz w:val="26"/>
        </w:rPr>
        <w:t xml:space="preserve"> (Додаток №2);</w:t>
      </w:r>
    </w:p>
    <w:p w:rsidR="00E75C86" w:rsidRPr="00E75C86" w:rsidRDefault="00E75C86" w:rsidP="00E75C86">
      <w:pPr>
        <w:suppressAutoHyphens/>
        <w:spacing w:after="0" w:line="240" w:lineRule="auto"/>
        <w:ind w:left="710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 xml:space="preserve"> - дефіцит спеціального фонду бюджету сільської територіальної громади у сумі </w:t>
      </w:r>
      <w:r w:rsidR="00E21795">
        <w:rPr>
          <w:rFonts w:ascii="Times New Roman" w:hAnsi="Times New Roman"/>
          <w:color w:val="00000A"/>
          <w:sz w:val="26"/>
        </w:rPr>
        <w:t>2 602 762,40</w:t>
      </w:r>
      <w:r w:rsidR="00AF21F7">
        <w:rPr>
          <w:rFonts w:ascii="Times New Roman" w:hAnsi="Times New Roman"/>
          <w:color w:val="00000A"/>
          <w:sz w:val="26"/>
        </w:rPr>
        <w:t xml:space="preserve"> гривень </w:t>
      </w:r>
      <w:r>
        <w:rPr>
          <w:rFonts w:ascii="Times New Roman" w:hAnsi="Times New Roman"/>
          <w:color w:val="00000A"/>
          <w:sz w:val="26"/>
        </w:rPr>
        <w:t>(Додаток №2);</w:t>
      </w:r>
    </w:p>
    <w:p w:rsidR="001B07B1" w:rsidRDefault="001B07B1" w:rsidP="001B07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  <w:lang w:val="ru-RU"/>
        </w:rPr>
        <w:t xml:space="preserve">- </w:t>
      </w:r>
      <w:r w:rsidR="001A2B64">
        <w:rPr>
          <w:rFonts w:ascii="Times New Roman" w:hAnsi="Times New Roman"/>
          <w:color w:val="00000A"/>
          <w:sz w:val="26"/>
          <w:lang w:val="ru-RU"/>
        </w:rPr>
        <w:t>в</w:t>
      </w:r>
      <w:proofErr w:type="spellStart"/>
      <w:r w:rsidR="00E776B3" w:rsidRPr="00B659F7">
        <w:rPr>
          <w:rFonts w:ascii="Times New Roman" w:hAnsi="Times New Roman"/>
          <w:color w:val="00000A"/>
          <w:sz w:val="26"/>
        </w:rPr>
        <w:t>идатків</w:t>
      </w:r>
      <w:proofErr w:type="spellEnd"/>
      <w:r w:rsidRPr="00B659F7">
        <w:rPr>
          <w:rFonts w:ascii="Times New Roman" w:hAnsi="Times New Roman"/>
          <w:color w:val="00000A"/>
          <w:sz w:val="26"/>
        </w:rPr>
        <w:t xml:space="preserve"> бюджету </w:t>
      </w:r>
      <w:r w:rsidRPr="00B659F7">
        <w:rPr>
          <w:rFonts w:ascii="Times New Roman" w:hAnsi="Times New Roman"/>
          <w:sz w:val="26"/>
        </w:rPr>
        <w:t xml:space="preserve">сільської територіальної громади </w:t>
      </w:r>
      <w:r w:rsidRPr="00B659F7">
        <w:rPr>
          <w:rFonts w:ascii="Times New Roman" w:hAnsi="Times New Roman"/>
          <w:color w:val="00000A"/>
          <w:sz w:val="26"/>
        </w:rPr>
        <w:t xml:space="preserve">у сумі </w:t>
      </w:r>
      <w:r w:rsidR="00E21795">
        <w:rPr>
          <w:rFonts w:ascii="Times New Roman" w:hAnsi="Times New Roman"/>
          <w:color w:val="00000A"/>
          <w:sz w:val="26"/>
        </w:rPr>
        <w:t>49 049 996,10</w:t>
      </w:r>
      <w:r w:rsidRPr="00B659F7">
        <w:rPr>
          <w:rFonts w:ascii="Times New Roman" w:hAnsi="Times New Roman"/>
          <w:color w:val="00000A"/>
          <w:sz w:val="26"/>
        </w:rPr>
        <w:t xml:space="preserve"> гривень, у тому числі видатків загального фонду </w:t>
      </w:r>
      <w:r w:rsidR="00E21795">
        <w:rPr>
          <w:rFonts w:ascii="Times New Roman" w:hAnsi="Times New Roman"/>
          <w:color w:val="00000A"/>
          <w:sz w:val="26"/>
        </w:rPr>
        <w:t>45 370 322,70</w:t>
      </w:r>
      <w:r w:rsidRPr="00B659F7">
        <w:rPr>
          <w:rFonts w:ascii="Times New Roman" w:hAnsi="Times New Roman"/>
          <w:color w:val="00000A"/>
          <w:sz w:val="26"/>
        </w:rPr>
        <w:t xml:space="preserve"> гривн</w:t>
      </w:r>
      <w:r w:rsidR="009959F3">
        <w:rPr>
          <w:rFonts w:ascii="Times New Roman" w:hAnsi="Times New Roman"/>
          <w:color w:val="00000A"/>
          <w:sz w:val="26"/>
        </w:rPr>
        <w:t>я</w:t>
      </w:r>
      <w:r w:rsidRPr="00B659F7">
        <w:rPr>
          <w:rFonts w:ascii="Times New Roman" w:hAnsi="Times New Roman"/>
          <w:color w:val="00000A"/>
          <w:sz w:val="26"/>
        </w:rPr>
        <w:t xml:space="preserve"> та видатків спеціального фонду </w:t>
      </w:r>
      <w:r w:rsidR="00E21795">
        <w:rPr>
          <w:rFonts w:ascii="Times New Roman" w:hAnsi="Times New Roman"/>
          <w:color w:val="00000A"/>
          <w:sz w:val="26"/>
        </w:rPr>
        <w:t>3 679 673,40</w:t>
      </w:r>
      <w:r w:rsidR="009959F3">
        <w:rPr>
          <w:rFonts w:ascii="Times New Roman" w:hAnsi="Times New Roman"/>
          <w:color w:val="00000A"/>
          <w:sz w:val="26"/>
        </w:rPr>
        <w:t>грив</w:t>
      </w:r>
      <w:r w:rsidR="007661E3">
        <w:rPr>
          <w:rFonts w:ascii="Times New Roman" w:hAnsi="Times New Roman"/>
          <w:color w:val="00000A"/>
          <w:sz w:val="26"/>
        </w:rPr>
        <w:t>н</w:t>
      </w:r>
      <w:r w:rsidR="009959F3">
        <w:rPr>
          <w:rFonts w:ascii="Times New Roman" w:hAnsi="Times New Roman"/>
          <w:color w:val="00000A"/>
          <w:sz w:val="26"/>
        </w:rPr>
        <w:t>і</w:t>
      </w:r>
      <w:r w:rsidRPr="00B659F7">
        <w:rPr>
          <w:rFonts w:ascii="Times New Roman" w:hAnsi="Times New Roman"/>
          <w:color w:val="00000A"/>
          <w:sz w:val="26"/>
        </w:rPr>
        <w:t xml:space="preserve"> (Додаток №3);</w:t>
      </w:r>
    </w:p>
    <w:p w:rsidR="00E21795" w:rsidRDefault="00E21795" w:rsidP="001B07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 xml:space="preserve">- кредитування місцевого бюджету у сумі </w:t>
      </w:r>
      <w:r w:rsidRPr="00CD63E6">
        <w:rPr>
          <w:rFonts w:ascii="Times New Roman" w:hAnsi="Times New Roman"/>
          <w:sz w:val="26"/>
        </w:rPr>
        <w:t>150 000,00</w:t>
      </w:r>
      <w:r>
        <w:rPr>
          <w:rFonts w:ascii="Times New Roman" w:hAnsi="Times New Roman"/>
          <w:color w:val="00000A"/>
          <w:sz w:val="26"/>
        </w:rPr>
        <w:t xml:space="preserve"> гривень у тому числі надання довгострокових кредитів</w:t>
      </w:r>
      <w:r w:rsidR="00CD63E6">
        <w:rPr>
          <w:rFonts w:ascii="Times New Roman" w:hAnsi="Times New Roman"/>
          <w:color w:val="00000A"/>
          <w:sz w:val="26"/>
        </w:rPr>
        <w:t xml:space="preserve"> індивідуальним забудовникам на селі із загального фонду сільського бюджету на</w:t>
      </w:r>
      <w:r>
        <w:rPr>
          <w:rFonts w:ascii="Times New Roman" w:hAnsi="Times New Roman"/>
          <w:color w:val="00000A"/>
          <w:sz w:val="26"/>
        </w:rPr>
        <w:t xml:space="preserve"> сум</w:t>
      </w:r>
      <w:r w:rsidR="00CD63E6">
        <w:rPr>
          <w:rFonts w:ascii="Times New Roman" w:hAnsi="Times New Roman"/>
          <w:color w:val="00000A"/>
          <w:sz w:val="26"/>
        </w:rPr>
        <w:t>у</w:t>
      </w:r>
      <w:r w:rsidR="009002C1">
        <w:rPr>
          <w:rFonts w:ascii="Times New Roman" w:hAnsi="Times New Roman"/>
          <w:color w:val="00000A"/>
          <w:sz w:val="26"/>
        </w:rPr>
        <w:t xml:space="preserve"> </w:t>
      </w:r>
      <w:r w:rsidR="00CD63E6">
        <w:rPr>
          <w:rFonts w:ascii="Times New Roman" w:hAnsi="Times New Roman"/>
          <w:color w:val="00000A"/>
          <w:sz w:val="26"/>
        </w:rPr>
        <w:t>1</w:t>
      </w:r>
      <w:r>
        <w:rPr>
          <w:rFonts w:ascii="Times New Roman" w:hAnsi="Times New Roman"/>
          <w:color w:val="00000A"/>
          <w:sz w:val="26"/>
        </w:rPr>
        <w:t>50 000,00 гривень</w:t>
      </w:r>
      <w:r w:rsidR="00CD63E6">
        <w:rPr>
          <w:rFonts w:ascii="Times New Roman" w:hAnsi="Times New Roman"/>
          <w:color w:val="00000A"/>
          <w:sz w:val="26"/>
        </w:rPr>
        <w:t xml:space="preserve">, надання довгострокових кредитів із спеціального фонду сільського бюджету у сумі 300 000,00 гривень </w:t>
      </w:r>
      <w:r>
        <w:rPr>
          <w:rFonts w:ascii="Times New Roman" w:hAnsi="Times New Roman"/>
          <w:color w:val="00000A"/>
          <w:sz w:val="26"/>
        </w:rPr>
        <w:t>та повернення довгострокових кредитів</w:t>
      </w:r>
      <w:r w:rsidR="00CD63E6">
        <w:rPr>
          <w:rFonts w:ascii="Times New Roman" w:hAnsi="Times New Roman"/>
          <w:color w:val="00000A"/>
          <w:sz w:val="26"/>
        </w:rPr>
        <w:t xml:space="preserve"> до спеціального фонду сільського бюджету </w:t>
      </w:r>
      <w:r>
        <w:rPr>
          <w:rFonts w:ascii="Times New Roman" w:hAnsi="Times New Roman"/>
          <w:color w:val="00000A"/>
          <w:sz w:val="26"/>
        </w:rPr>
        <w:t>у сумі 300 000,00 гривень (Додаток № 4);</w:t>
      </w:r>
    </w:p>
    <w:p w:rsidR="000D469B" w:rsidRDefault="000D469B" w:rsidP="000D46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>- міжбюджетних трансфертів (Додаток №5)</w:t>
      </w:r>
    </w:p>
    <w:p w:rsidR="000D469B" w:rsidRDefault="000D469B" w:rsidP="000D46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>- розподіл коштів бюджету розвитку за об’єктами у 2021 році (Додаток №6);</w:t>
      </w:r>
    </w:p>
    <w:p w:rsidR="000D469B" w:rsidRDefault="000D469B" w:rsidP="001B07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 xml:space="preserve">- розподіл витрат бюджету </w:t>
      </w:r>
      <w:r w:rsidRPr="00B659F7">
        <w:rPr>
          <w:rFonts w:ascii="Times New Roman" w:hAnsi="Times New Roman"/>
          <w:sz w:val="26"/>
        </w:rPr>
        <w:t xml:space="preserve">сільської територіальної громади </w:t>
      </w:r>
      <w:r>
        <w:rPr>
          <w:rFonts w:ascii="Times New Roman" w:hAnsi="Times New Roman"/>
          <w:color w:val="00000A"/>
          <w:sz w:val="26"/>
        </w:rPr>
        <w:t xml:space="preserve">на реалізацію місцевих/регіональних програм у 2021 році (Додаток №7).  </w:t>
      </w:r>
    </w:p>
    <w:p w:rsidR="00476593" w:rsidRPr="00B659F7" w:rsidRDefault="00476593" w:rsidP="00B659F7">
      <w:pPr>
        <w:pStyle w:val="a7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</w:rPr>
      </w:pPr>
      <w:r w:rsidRPr="00F51A50">
        <w:rPr>
          <w:rFonts w:ascii="Times New Roman" w:hAnsi="Times New Roman"/>
          <w:color w:val="00000A"/>
          <w:sz w:val="26"/>
          <w:lang w:val="uk-UA"/>
        </w:rPr>
        <w:t xml:space="preserve">Додатки </w:t>
      </w:r>
      <w:r w:rsidR="00D47DE6" w:rsidRPr="00F51A50">
        <w:rPr>
          <w:rFonts w:ascii="Times New Roman" w:hAnsi="Times New Roman"/>
          <w:color w:val="00000A"/>
          <w:sz w:val="26"/>
          <w:lang w:val="uk-UA"/>
        </w:rPr>
        <w:t>1</w:t>
      </w:r>
      <w:r w:rsidR="00F51A50">
        <w:rPr>
          <w:rFonts w:ascii="Times New Roman" w:hAnsi="Times New Roman"/>
          <w:color w:val="00000A"/>
          <w:sz w:val="26"/>
          <w:lang w:val="uk-UA"/>
        </w:rPr>
        <w:t xml:space="preserve">- </w:t>
      </w:r>
      <w:r w:rsidR="00D47DE6" w:rsidRPr="00F51A50">
        <w:rPr>
          <w:rFonts w:ascii="Times New Roman" w:hAnsi="Times New Roman"/>
          <w:color w:val="00000A"/>
          <w:sz w:val="26"/>
          <w:lang w:val="uk-UA"/>
        </w:rPr>
        <w:t>7</w:t>
      </w:r>
      <w:r w:rsidRPr="00F51A50">
        <w:rPr>
          <w:rFonts w:ascii="Times New Roman" w:hAnsi="Times New Roman"/>
          <w:color w:val="00000A"/>
          <w:sz w:val="26"/>
          <w:lang w:val="uk-UA"/>
        </w:rPr>
        <w:t xml:space="preserve"> до цього рішення є невід’ємною частин</w:t>
      </w:r>
      <w:proofErr w:type="spellStart"/>
      <w:r w:rsidRPr="00B659F7">
        <w:rPr>
          <w:rFonts w:ascii="Times New Roman" w:hAnsi="Times New Roman"/>
          <w:color w:val="00000A"/>
          <w:sz w:val="26"/>
        </w:rPr>
        <w:t>ою</w:t>
      </w:r>
      <w:proofErr w:type="spellEnd"/>
      <w:r w:rsidRPr="00B659F7">
        <w:rPr>
          <w:rFonts w:ascii="Times New Roman" w:hAnsi="Times New Roman"/>
          <w:color w:val="00000A"/>
          <w:sz w:val="26"/>
        </w:rPr>
        <w:t>.</w:t>
      </w:r>
    </w:p>
    <w:p w:rsidR="003361A7" w:rsidRPr="005F216D" w:rsidRDefault="003361A7" w:rsidP="00B659F7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A"/>
          <w:sz w:val="26"/>
        </w:rPr>
      </w:pPr>
      <w:proofErr w:type="spellStart"/>
      <w:r w:rsidRPr="00B659F7">
        <w:rPr>
          <w:rFonts w:ascii="Times New Roman" w:hAnsi="Times New Roman"/>
          <w:sz w:val="26"/>
        </w:rPr>
        <w:t>Фінансовому</w:t>
      </w:r>
      <w:proofErr w:type="spellEnd"/>
      <w:r w:rsidR="009002C1">
        <w:rPr>
          <w:rFonts w:ascii="Times New Roman" w:hAnsi="Times New Roman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sz w:val="26"/>
        </w:rPr>
        <w:t>відділу</w:t>
      </w:r>
      <w:proofErr w:type="spellEnd"/>
      <w:r w:rsidR="009002C1">
        <w:rPr>
          <w:rFonts w:ascii="Times New Roman" w:hAnsi="Times New Roman"/>
          <w:sz w:val="26"/>
          <w:lang w:val="uk-UA"/>
        </w:rPr>
        <w:t xml:space="preserve"> </w:t>
      </w:r>
      <w:r w:rsidRPr="00B659F7">
        <w:rPr>
          <w:rFonts w:ascii="Times New Roman" w:hAnsi="Times New Roman"/>
          <w:sz w:val="26"/>
        </w:rPr>
        <w:t>Музиківської</w:t>
      </w:r>
      <w:r w:rsidR="009002C1">
        <w:rPr>
          <w:rFonts w:ascii="Times New Roman" w:hAnsi="Times New Roman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sz w:val="26"/>
        </w:rPr>
        <w:t>сільської</w:t>
      </w:r>
      <w:proofErr w:type="spellEnd"/>
      <w:r w:rsidRPr="00B659F7">
        <w:rPr>
          <w:rFonts w:ascii="Times New Roman" w:hAnsi="Times New Roman"/>
          <w:sz w:val="26"/>
        </w:rPr>
        <w:t xml:space="preserve"> ради</w:t>
      </w:r>
      <w:r w:rsidR="009002C1">
        <w:rPr>
          <w:rFonts w:ascii="Times New Roman" w:hAnsi="Times New Roman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забезпечити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внесення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змін</w:t>
      </w:r>
      <w:proofErr w:type="spellEnd"/>
      <w:r w:rsidRPr="00B659F7">
        <w:rPr>
          <w:rFonts w:ascii="Times New Roman" w:hAnsi="Times New Roman"/>
          <w:color w:val="00000A"/>
          <w:sz w:val="26"/>
        </w:rPr>
        <w:t xml:space="preserve"> до </w:t>
      </w:r>
      <w:proofErr w:type="spellStart"/>
      <w:r w:rsidRPr="00B659F7">
        <w:rPr>
          <w:rFonts w:ascii="Times New Roman" w:hAnsi="Times New Roman"/>
          <w:color w:val="00000A"/>
          <w:sz w:val="26"/>
        </w:rPr>
        <w:t>розпису</w:t>
      </w:r>
      <w:proofErr w:type="spellEnd"/>
      <w:r w:rsidRPr="00B659F7">
        <w:rPr>
          <w:rFonts w:ascii="Times New Roman" w:hAnsi="Times New Roman"/>
          <w:color w:val="00000A"/>
          <w:sz w:val="26"/>
        </w:rPr>
        <w:t xml:space="preserve"> бюджету </w:t>
      </w:r>
      <w:proofErr w:type="spellStart"/>
      <w:r w:rsidRPr="00B659F7">
        <w:rPr>
          <w:rFonts w:ascii="Times New Roman" w:hAnsi="Times New Roman"/>
          <w:color w:val="00000A"/>
          <w:sz w:val="26"/>
        </w:rPr>
        <w:t>сільської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територіальної</w:t>
      </w:r>
      <w:proofErr w:type="spellEnd"/>
      <w:r w:rsidR="009002C1">
        <w:rPr>
          <w:rFonts w:ascii="Times New Roman" w:hAnsi="Times New Roman"/>
          <w:color w:val="00000A"/>
          <w:sz w:val="26"/>
          <w:lang w:val="uk-UA"/>
        </w:rPr>
        <w:t xml:space="preserve"> </w:t>
      </w:r>
      <w:proofErr w:type="spellStart"/>
      <w:r w:rsidRPr="00B659F7">
        <w:rPr>
          <w:rFonts w:ascii="Times New Roman" w:hAnsi="Times New Roman"/>
          <w:color w:val="00000A"/>
          <w:sz w:val="26"/>
        </w:rPr>
        <w:t>громади</w:t>
      </w:r>
      <w:proofErr w:type="spellEnd"/>
      <w:r w:rsidRPr="00B659F7">
        <w:rPr>
          <w:rFonts w:ascii="Times New Roman" w:hAnsi="Times New Roman"/>
          <w:color w:val="00000A"/>
          <w:sz w:val="26"/>
        </w:rPr>
        <w:t xml:space="preserve"> на 2021 </w:t>
      </w:r>
      <w:proofErr w:type="spellStart"/>
      <w:proofErr w:type="gramStart"/>
      <w:r w:rsidRPr="00B659F7">
        <w:rPr>
          <w:rFonts w:ascii="Times New Roman" w:hAnsi="Times New Roman"/>
          <w:color w:val="00000A"/>
          <w:sz w:val="26"/>
        </w:rPr>
        <w:t>р</w:t>
      </w:r>
      <w:proofErr w:type="gramEnd"/>
      <w:r w:rsidRPr="00B659F7">
        <w:rPr>
          <w:rFonts w:ascii="Times New Roman" w:hAnsi="Times New Roman"/>
          <w:color w:val="00000A"/>
          <w:sz w:val="26"/>
        </w:rPr>
        <w:t>ік</w:t>
      </w:r>
      <w:proofErr w:type="spellEnd"/>
      <w:r w:rsidRPr="00B659F7">
        <w:rPr>
          <w:rFonts w:ascii="Times New Roman" w:hAnsi="Times New Roman"/>
          <w:color w:val="00000A"/>
          <w:sz w:val="26"/>
        </w:rPr>
        <w:t>.</w:t>
      </w:r>
    </w:p>
    <w:p w:rsidR="002F65A8" w:rsidRPr="00B659F7" w:rsidRDefault="0011550D" w:rsidP="00B659F7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sz w:val="26"/>
          <w:lang w:val="uk-UA"/>
        </w:rPr>
        <w:t xml:space="preserve">Рішення набирає чинності з </w:t>
      </w:r>
      <w:r w:rsidR="005B6C87">
        <w:rPr>
          <w:rFonts w:ascii="Times New Roman" w:hAnsi="Times New Roman"/>
          <w:sz w:val="26"/>
          <w:lang w:val="uk-UA"/>
        </w:rPr>
        <w:t>2</w:t>
      </w:r>
      <w:r w:rsidR="00CD63E6">
        <w:rPr>
          <w:rFonts w:ascii="Times New Roman" w:hAnsi="Times New Roman"/>
          <w:sz w:val="26"/>
          <w:lang w:val="uk-UA"/>
        </w:rPr>
        <w:t>6</w:t>
      </w:r>
      <w:r w:rsidR="002F66EB">
        <w:rPr>
          <w:rFonts w:ascii="Times New Roman" w:hAnsi="Times New Roman"/>
          <w:sz w:val="26"/>
          <w:lang w:val="uk-UA"/>
        </w:rPr>
        <w:t xml:space="preserve"> </w:t>
      </w:r>
      <w:r w:rsidR="00CD63E6">
        <w:rPr>
          <w:rFonts w:ascii="Times New Roman" w:hAnsi="Times New Roman"/>
          <w:sz w:val="26"/>
          <w:lang w:val="uk-UA"/>
        </w:rPr>
        <w:t>жовтн</w:t>
      </w:r>
      <w:r w:rsidR="002F65A8">
        <w:rPr>
          <w:rFonts w:ascii="Times New Roman" w:hAnsi="Times New Roman"/>
          <w:sz w:val="26"/>
          <w:lang w:val="uk-UA"/>
        </w:rPr>
        <w:t>я 2021 року.</w:t>
      </w:r>
    </w:p>
    <w:p w:rsidR="00476593" w:rsidRPr="008627C8" w:rsidRDefault="00476593" w:rsidP="00B659F7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Контроль за виконання даного рішення покласти на комісію з питань соціально-економічного розвитку та бюджету, управління комунальною власністю.</w:t>
      </w:r>
    </w:p>
    <w:p w:rsidR="00B14253" w:rsidRDefault="00B14253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</w:p>
    <w:p w:rsidR="00CD63E6" w:rsidRDefault="00CD63E6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</w:p>
    <w:p w:rsidR="00CD63E6" w:rsidRDefault="00CD63E6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</w:p>
    <w:p w:rsidR="00F37C85" w:rsidRPr="002D5B10" w:rsidRDefault="005B6C87" w:rsidP="001A2B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6"/>
        </w:rPr>
        <w:t>Сільський голова</w:t>
      </w:r>
      <w:r w:rsidR="002F66EB">
        <w:rPr>
          <w:rFonts w:ascii="Times New Roman" w:hAnsi="Times New Roman"/>
          <w:color w:val="000000"/>
          <w:sz w:val="26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6"/>
        </w:rPr>
        <w:t>Савелій ЛЕЙБЗОН</w:t>
      </w:r>
    </w:p>
    <w:sectPr w:rsidR="00F37C85" w:rsidRPr="002D5B10" w:rsidSect="00F37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12D"/>
    <w:multiLevelType w:val="hybridMultilevel"/>
    <w:tmpl w:val="353CA24C"/>
    <w:lvl w:ilvl="0" w:tplc="7C22CB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F37364"/>
    <w:multiLevelType w:val="multilevel"/>
    <w:tmpl w:val="07C42EF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cs="Times New Roman" w:hint="default"/>
      </w:rPr>
    </w:lvl>
  </w:abstractNum>
  <w:abstractNum w:abstractNumId="2">
    <w:nsid w:val="5AE54F48"/>
    <w:multiLevelType w:val="multilevel"/>
    <w:tmpl w:val="BA1E8D6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cs="Times New Roman" w:hint="default"/>
      </w:rPr>
    </w:lvl>
  </w:abstractNum>
  <w:abstractNum w:abstractNumId="3">
    <w:nsid w:val="6F8229AF"/>
    <w:multiLevelType w:val="multilevel"/>
    <w:tmpl w:val="A7981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715E77C8"/>
    <w:multiLevelType w:val="hybridMultilevel"/>
    <w:tmpl w:val="903E4538"/>
    <w:lvl w:ilvl="0" w:tplc="5D502BE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34D2BF7"/>
    <w:multiLevelType w:val="hybridMultilevel"/>
    <w:tmpl w:val="D8F02F34"/>
    <w:lvl w:ilvl="0" w:tplc="3FAE79C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EC5209"/>
    <w:multiLevelType w:val="hybridMultilevel"/>
    <w:tmpl w:val="6CEC28AA"/>
    <w:lvl w:ilvl="0" w:tplc="4F70DACC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F5DB9"/>
    <w:rsid w:val="00015333"/>
    <w:rsid w:val="000250F0"/>
    <w:rsid w:val="00043667"/>
    <w:rsid w:val="00047CF4"/>
    <w:rsid w:val="00050F24"/>
    <w:rsid w:val="00074CFC"/>
    <w:rsid w:val="000D469B"/>
    <w:rsid w:val="000E0917"/>
    <w:rsid w:val="000F199A"/>
    <w:rsid w:val="00105B65"/>
    <w:rsid w:val="00106D06"/>
    <w:rsid w:val="00107269"/>
    <w:rsid w:val="0011550D"/>
    <w:rsid w:val="00151C15"/>
    <w:rsid w:val="00152B3C"/>
    <w:rsid w:val="00164EC2"/>
    <w:rsid w:val="001A2B64"/>
    <w:rsid w:val="001B07B1"/>
    <w:rsid w:val="001C77A5"/>
    <w:rsid w:val="001D250F"/>
    <w:rsid w:val="001D4478"/>
    <w:rsid w:val="001F0B91"/>
    <w:rsid w:val="00204A8B"/>
    <w:rsid w:val="00214ADA"/>
    <w:rsid w:val="0022727B"/>
    <w:rsid w:val="00227953"/>
    <w:rsid w:val="00243A20"/>
    <w:rsid w:val="00263782"/>
    <w:rsid w:val="0026666F"/>
    <w:rsid w:val="0029165D"/>
    <w:rsid w:val="00296EB7"/>
    <w:rsid w:val="00297DB5"/>
    <w:rsid w:val="002D5B10"/>
    <w:rsid w:val="002D73BA"/>
    <w:rsid w:val="002E0109"/>
    <w:rsid w:val="002E1AA3"/>
    <w:rsid w:val="002F65A8"/>
    <w:rsid w:val="002F66EB"/>
    <w:rsid w:val="00315296"/>
    <w:rsid w:val="003361A7"/>
    <w:rsid w:val="0033754D"/>
    <w:rsid w:val="00351BEB"/>
    <w:rsid w:val="0038006F"/>
    <w:rsid w:val="003873BB"/>
    <w:rsid w:val="003A1CEE"/>
    <w:rsid w:val="003C16BD"/>
    <w:rsid w:val="003D0E3A"/>
    <w:rsid w:val="003F09D2"/>
    <w:rsid w:val="003F767A"/>
    <w:rsid w:val="004016FD"/>
    <w:rsid w:val="004563C7"/>
    <w:rsid w:val="00467623"/>
    <w:rsid w:val="0047222A"/>
    <w:rsid w:val="00476593"/>
    <w:rsid w:val="00480B08"/>
    <w:rsid w:val="00481DAB"/>
    <w:rsid w:val="0048534D"/>
    <w:rsid w:val="00485C86"/>
    <w:rsid w:val="004A5857"/>
    <w:rsid w:val="004B346C"/>
    <w:rsid w:val="00503BD6"/>
    <w:rsid w:val="00505898"/>
    <w:rsid w:val="00520C89"/>
    <w:rsid w:val="005405BE"/>
    <w:rsid w:val="005461EE"/>
    <w:rsid w:val="005525F4"/>
    <w:rsid w:val="005565A7"/>
    <w:rsid w:val="005829CA"/>
    <w:rsid w:val="00590A48"/>
    <w:rsid w:val="005943F6"/>
    <w:rsid w:val="005B6C87"/>
    <w:rsid w:val="005C1755"/>
    <w:rsid w:val="005F216D"/>
    <w:rsid w:val="005F2884"/>
    <w:rsid w:val="005F2D03"/>
    <w:rsid w:val="005F2EBF"/>
    <w:rsid w:val="005F4367"/>
    <w:rsid w:val="006125FF"/>
    <w:rsid w:val="006239DA"/>
    <w:rsid w:val="006250B8"/>
    <w:rsid w:val="0066046F"/>
    <w:rsid w:val="006857D5"/>
    <w:rsid w:val="006A0947"/>
    <w:rsid w:val="006B63F4"/>
    <w:rsid w:val="006C010A"/>
    <w:rsid w:val="006D1F3B"/>
    <w:rsid w:val="006D3198"/>
    <w:rsid w:val="006E2FDA"/>
    <w:rsid w:val="006F73DB"/>
    <w:rsid w:val="00704CDE"/>
    <w:rsid w:val="00711B1D"/>
    <w:rsid w:val="007224BB"/>
    <w:rsid w:val="00734EBA"/>
    <w:rsid w:val="00743AF5"/>
    <w:rsid w:val="00750B66"/>
    <w:rsid w:val="00763B25"/>
    <w:rsid w:val="007661E3"/>
    <w:rsid w:val="00773A6C"/>
    <w:rsid w:val="007A3F47"/>
    <w:rsid w:val="007A676A"/>
    <w:rsid w:val="007D7C9F"/>
    <w:rsid w:val="007F5FD4"/>
    <w:rsid w:val="00813FB3"/>
    <w:rsid w:val="0083512E"/>
    <w:rsid w:val="008416A5"/>
    <w:rsid w:val="008475CE"/>
    <w:rsid w:val="00855B50"/>
    <w:rsid w:val="00855BDD"/>
    <w:rsid w:val="008A0922"/>
    <w:rsid w:val="008B2FE4"/>
    <w:rsid w:val="008C3150"/>
    <w:rsid w:val="008D4795"/>
    <w:rsid w:val="008D4F98"/>
    <w:rsid w:val="008F48D2"/>
    <w:rsid w:val="009002C1"/>
    <w:rsid w:val="00930837"/>
    <w:rsid w:val="00965703"/>
    <w:rsid w:val="009751A7"/>
    <w:rsid w:val="009959F3"/>
    <w:rsid w:val="009A41F5"/>
    <w:rsid w:val="009A5EE2"/>
    <w:rsid w:val="009A683C"/>
    <w:rsid w:val="009A7C11"/>
    <w:rsid w:val="009B0147"/>
    <w:rsid w:val="009E4B72"/>
    <w:rsid w:val="00A02C05"/>
    <w:rsid w:val="00A1576E"/>
    <w:rsid w:val="00A17AB4"/>
    <w:rsid w:val="00A24FFA"/>
    <w:rsid w:val="00A36CD1"/>
    <w:rsid w:val="00A538BE"/>
    <w:rsid w:val="00A573FC"/>
    <w:rsid w:val="00A71106"/>
    <w:rsid w:val="00A7306A"/>
    <w:rsid w:val="00A80654"/>
    <w:rsid w:val="00A94E1D"/>
    <w:rsid w:val="00A9559D"/>
    <w:rsid w:val="00AB5E26"/>
    <w:rsid w:val="00AC536D"/>
    <w:rsid w:val="00AD17C2"/>
    <w:rsid w:val="00AF1947"/>
    <w:rsid w:val="00AF21F7"/>
    <w:rsid w:val="00AF6B83"/>
    <w:rsid w:val="00B14253"/>
    <w:rsid w:val="00B337FD"/>
    <w:rsid w:val="00B36FF7"/>
    <w:rsid w:val="00B45FBD"/>
    <w:rsid w:val="00B46168"/>
    <w:rsid w:val="00B659F7"/>
    <w:rsid w:val="00B67A6E"/>
    <w:rsid w:val="00BA1C6A"/>
    <w:rsid w:val="00BB2E11"/>
    <w:rsid w:val="00BB67AE"/>
    <w:rsid w:val="00C041B7"/>
    <w:rsid w:val="00C12F07"/>
    <w:rsid w:val="00C207CE"/>
    <w:rsid w:val="00C31989"/>
    <w:rsid w:val="00C5069D"/>
    <w:rsid w:val="00C574E5"/>
    <w:rsid w:val="00C63AFC"/>
    <w:rsid w:val="00C65DFC"/>
    <w:rsid w:val="00C75214"/>
    <w:rsid w:val="00C83C24"/>
    <w:rsid w:val="00C9587F"/>
    <w:rsid w:val="00CA2A4C"/>
    <w:rsid w:val="00CB7809"/>
    <w:rsid w:val="00CD3365"/>
    <w:rsid w:val="00CD63E6"/>
    <w:rsid w:val="00D11C35"/>
    <w:rsid w:val="00D167A1"/>
    <w:rsid w:val="00D3320C"/>
    <w:rsid w:val="00D34B71"/>
    <w:rsid w:val="00D34BBD"/>
    <w:rsid w:val="00D47DE6"/>
    <w:rsid w:val="00D81E18"/>
    <w:rsid w:val="00DA63B4"/>
    <w:rsid w:val="00DB59DE"/>
    <w:rsid w:val="00DD5662"/>
    <w:rsid w:val="00DF006C"/>
    <w:rsid w:val="00DF5DB9"/>
    <w:rsid w:val="00E02248"/>
    <w:rsid w:val="00E0530D"/>
    <w:rsid w:val="00E2167F"/>
    <w:rsid w:val="00E21795"/>
    <w:rsid w:val="00E451DB"/>
    <w:rsid w:val="00E71D48"/>
    <w:rsid w:val="00E75C86"/>
    <w:rsid w:val="00E776B3"/>
    <w:rsid w:val="00E8026C"/>
    <w:rsid w:val="00E959B7"/>
    <w:rsid w:val="00ED3514"/>
    <w:rsid w:val="00ED540A"/>
    <w:rsid w:val="00EE4363"/>
    <w:rsid w:val="00EF572A"/>
    <w:rsid w:val="00EF70AC"/>
    <w:rsid w:val="00F200FA"/>
    <w:rsid w:val="00F22AEE"/>
    <w:rsid w:val="00F2365F"/>
    <w:rsid w:val="00F37C85"/>
    <w:rsid w:val="00F51A50"/>
    <w:rsid w:val="00F534ED"/>
    <w:rsid w:val="00F63EE0"/>
    <w:rsid w:val="00F71F36"/>
    <w:rsid w:val="00F721B2"/>
    <w:rsid w:val="00F83C57"/>
    <w:rsid w:val="00F9188D"/>
    <w:rsid w:val="00FA5B2D"/>
    <w:rsid w:val="00FD7914"/>
    <w:rsid w:val="00FE052C"/>
    <w:rsid w:val="00FE471B"/>
    <w:rsid w:val="00FE520E"/>
    <w:rsid w:val="00FF2554"/>
    <w:rsid w:val="00FF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F5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DF5DB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B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F5DB9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8">
    <w:name w:val="No Spacing"/>
    <w:uiPriority w:val="1"/>
    <w:qFormat/>
    <w:rsid w:val="007A67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152</cp:revision>
  <cp:lastPrinted>2021-10-28T05:33:00Z</cp:lastPrinted>
  <dcterms:created xsi:type="dcterms:W3CDTF">2020-11-24T06:38:00Z</dcterms:created>
  <dcterms:modified xsi:type="dcterms:W3CDTF">2021-11-04T10:11:00Z</dcterms:modified>
</cp:coreProperties>
</file>