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69" w:rsidRPr="008B30EA" w:rsidRDefault="00CC52B3" w:rsidP="00443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C52B3">
        <w:rPr>
          <w:rFonts w:ascii="Times New Roman" w:hAnsi="Times New Roman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42.75pt;height:57.75pt;visibility:visible">
            <v:imagedata r:id="rId5" o:title=""/>
          </v:shape>
        </w:pict>
      </w:r>
    </w:p>
    <w:p w:rsidR="00EC5569" w:rsidRPr="008B30EA" w:rsidRDefault="00EC5569" w:rsidP="004435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30EA">
        <w:rPr>
          <w:rFonts w:ascii="Times New Roman" w:hAnsi="Times New Roman"/>
          <w:b/>
          <w:bCs/>
          <w:sz w:val="24"/>
          <w:szCs w:val="24"/>
        </w:rPr>
        <w:t>МУЗИКІВСЬКА  СІЛЬСЬКА  РАДА</w:t>
      </w:r>
    </w:p>
    <w:p w:rsidR="00EC5569" w:rsidRPr="008B30EA" w:rsidRDefault="00EC5569" w:rsidP="00443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0EA">
        <w:rPr>
          <w:rFonts w:ascii="Times New Roman" w:hAnsi="Times New Roman"/>
          <w:sz w:val="24"/>
          <w:szCs w:val="24"/>
        </w:rPr>
        <w:t xml:space="preserve">   БІЛОЗЕРСЬКИЙ РАЙОН ХЕРСОНСЬКА   ОБЛАСТЬ</w:t>
      </w:r>
    </w:p>
    <w:p w:rsidR="00EC5569" w:rsidRPr="00BB5235" w:rsidRDefault="00EC5569" w:rsidP="004435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235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EC5569" w:rsidRPr="00BB5235" w:rsidRDefault="00EC5569" w:rsidP="00443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П’ятдесят першої </w:t>
      </w:r>
      <w:r w:rsidRPr="00BB5235">
        <w:rPr>
          <w:rFonts w:ascii="Times New Roman" w:hAnsi="Times New Roman"/>
          <w:sz w:val="24"/>
          <w:szCs w:val="24"/>
        </w:rPr>
        <w:t xml:space="preserve"> сесії сільської ради сьомого скликання</w:t>
      </w:r>
    </w:p>
    <w:p w:rsidR="00EC5569" w:rsidRPr="00BB5235" w:rsidRDefault="00CC52B3" w:rsidP="00443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2B3">
        <w:rPr>
          <w:rFonts w:ascii="Times New Roman" w:hAnsi="Times New Roman"/>
          <w:noProof/>
          <w:sz w:val="24"/>
          <w:szCs w:val="24"/>
          <w:lang w:val="en-US"/>
        </w:rPr>
        <w:pict>
          <v:shape id="Рисунок 13" o:spid="_x0000_i1026" type="#_x0000_t75" style="width:518.25pt;height:9.75pt;visibility:visible">
            <v:imagedata r:id="rId6" o:title=""/>
          </v:shape>
        </w:pict>
      </w:r>
    </w:p>
    <w:p w:rsidR="00EC5569" w:rsidRPr="00BB5235" w:rsidRDefault="00EC5569" w:rsidP="004435F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color w:val="000000"/>
          <w:bdr w:val="none" w:sz="0" w:space="0" w:color="auto" w:frame="1"/>
        </w:rPr>
      </w:pPr>
    </w:p>
    <w:p w:rsidR="00EC5569" w:rsidRDefault="00EC5569" w:rsidP="004435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/>
          <w:bdr w:val="none" w:sz="0" w:space="0" w:color="auto" w:frame="1"/>
        </w:rPr>
      </w:pPr>
      <w:r w:rsidRPr="00BB5235">
        <w:rPr>
          <w:rStyle w:val="a4"/>
          <w:i/>
          <w:color w:val="000000"/>
          <w:bdr w:val="none" w:sz="0" w:space="0" w:color="auto" w:frame="1"/>
        </w:rPr>
        <w:t xml:space="preserve">від </w:t>
      </w:r>
      <w:r>
        <w:rPr>
          <w:rStyle w:val="a4"/>
          <w:i/>
          <w:color w:val="000000"/>
          <w:bdr w:val="none" w:sz="0" w:space="0" w:color="auto" w:frame="1"/>
        </w:rPr>
        <w:t xml:space="preserve">20 жовтня 2020 року </w:t>
      </w:r>
      <w:r>
        <w:rPr>
          <w:rStyle w:val="a4"/>
          <w:i/>
          <w:color w:val="000000"/>
          <w:bdr w:val="none" w:sz="0" w:space="0" w:color="auto" w:frame="1"/>
        </w:rPr>
        <w:tab/>
      </w:r>
      <w:r>
        <w:rPr>
          <w:rStyle w:val="a4"/>
          <w:i/>
          <w:color w:val="000000"/>
          <w:bdr w:val="none" w:sz="0" w:space="0" w:color="auto" w:frame="1"/>
        </w:rPr>
        <w:tab/>
      </w:r>
      <w:r>
        <w:rPr>
          <w:rStyle w:val="a4"/>
          <w:i/>
          <w:color w:val="000000"/>
          <w:bdr w:val="none" w:sz="0" w:space="0" w:color="auto" w:frame="1"/>
        </w:rPr>
        <w:tab/>
      </w:r>
      <w:r>
        <w:rPr>
          <w:rStyle w:val="a4"/>
          <w:i/>
          <w:color w:val="000000"/>
          <w:bdr w:val="none" w:sz="0" w:space="0" w:color="auto" w:frame="1"/>
        </w:rPr>
        <w:tab/>
      </w:r>
      <w:r>
        <w:rPr>
          <w:rStyle w:val="a4"/>
          <w:i/>
          <w:color w:val="000000"/>
          <w:bdr w:val="none" w:sz="0" w:space="0" w:color="auto" w:frame="1"/>
        </w:rPr>
        <w:tab/>
      </w:r>
      <w:r>
        <w:rPr>
          <w:rStyle w:val="a4"/>
          <w:i/>
          <w:color w:val="000000"/>
          <w:bdr w:val="none" w:sz="0" w:space="0" w:color="auto" w:frame="1"/>
        </w:rPr>
        <w:tab/>
      </w:r>
      <w:r>
        <w:rPr>
          <w:rStyle w:val="a4"/>
          <w:i/>
          <w:color w:val="000000"/>
          <w:bdr w:val="none" w:sz="0" w:space="0" w:color="auto" w:frame="1"/>
        </w:rPr>
        <w:tab/>
      </w:r>
      <w:r>
        <w:rPr>
          <w:rStyle w:val="a4"/>
          <w:i/>
          <w:color w:val="000000"/>
          <w:bdr w:val="none" w:sz="0" w:space="0" w:color="auto" w:frame="1"/>
        </w:rPr>
        <w:tab/>
        <w:t>№1006</w:t>
      </w:r>
    </w:p>
    <w:p w:rsidR="00EC5569" w:rsidRDefault="00EC5569" w:rsidP="004435F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C5569" w:rsidRDefault="00EC5569" w:rsidP="004435F7">
      <w:pPr>
        <w:spacing w:after="0" w:line="240" w:lineRule="auto"/>
        <w:ind w:right="4110"/>
        <w:rPr>
          <w:rFonts w:ascii="Times New Roman" w:hAnsi="Times New Roman"/>
          <w:b/>
          <w:i/>
          <w:sz w:val="24"/>
          <w:szCs w:val="24"/>
        </w:rPr>
      </w:pPr>
      <w:r w:rsidRPr="004806A3">
        <w:rPr>
          <w:rFonts w:ascii="Times New Roman" w:hAnsi="Times New Roman"/>
          <w:b/>
          <w:i/>
          <w:sz w:val="24"/>
          <w:szCs w:val="24"/>
        </w:rPr>
        <w:t xml:space="preserve">Про внесення змін та доповнень до рішення сесії від 19.12.2019 року №742 «Про бюджет Музиківської сільської об’єднаної територіальної </w:t>
      </w:r>
      <w:bookmarkStart w:id="0" w:name="_GoBack"/>
      <w:bookmarkEnd w:id="0"/>
      <w:r w:rsidRPr="004806A3">
        <w:rPr>
          <w:rFonts w:ascii="Times New Roman" w:hAnsi="Times New Roman"/>
          <w:b/>
          <w:i/>
          <w:sz w:val="24"/>
          <w:szCs w:val="24"/>
        </w:rPr>
        <w:t>громади на 2020 рік »</w:t>
      </w:r>
    </w:p>
    <w:p w:rsidR="00EC5569" w:rsidRDefault="00EC5569" w:rsidP="004435F7">
      <w:pPr>
        <w:spacing w:after="0" w:line="240" w:lineRule="auto"/>
        <w:ind w:right="4110"/>
        <w:rPr>
          <w:rFonts w:ascii="Times New Roman" w:hAnsi="Times New Roman"/>
          <w:b/>
          <w:i/>
          <w:sz w:val="24"/>
          <w:szCs w:val="24"/>
        </w:rPr>
      </w:pPr>
      <w:r w:rsidRPr="004806A3">
        <w:rPr>
          <w:rFonts w:ascii="Times New Roman" w:hAnsi="Times New Roman"/>
          <w:b/>
          <w:i/>
          <w:sz w:val="24"/>
          <w:szCs w:val="24"/>
        </w:rPr>
        <w:t xml:space="preserve"> (21510000000)</w:t>
      </w:r>
    </w:p>
    <w:p w:rsidR="00EC5569" w:rsidRDefault="00EC5569" w:rsidP="004435F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C5569" w:rsidRDefault="00EC5569" w:rsidP="00F71F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6"/>
        </w:rPr>
      </w:pPr>
      <w:r w:rsidRPr="007A0B01">
        <w:rPr>
          <w:rFonts w:ascii="Times New Roman" w:hAnsi="Times New Roman"/>
          <w:color w:val="00000A"/>
          <w:sz w:val="26"/>
        </w:rPr>
        <w:t>Керуючись  Бюджетним кодексом України</w:t>
      </w:r>
      <w:r>
        <w:rPr>
          <w:rFonts w:ascii="Times New Roman" w:hAnsi="Times New Roman"/>
          <w:color w:val="00000A"/>
          <w:sz w:val="26"/>
        </w:rPr>
        <w:t xml:space="preserve"> (зі змінами), ст.26, Законом України «Про Державний бюджет України на 2020 рік», Закону</w:t>
      </w:r>
      <w:r w:rsidRPr="007A0B01">
        <w:rPr>
          <w:rFonts w:ascii="Times New Roman" w:hAnsi="Times New Roman"/>
          <w:color w:val="00000A"/>
          <w:sz w:val="26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color w:val="00000A"/>
          <w:sz w:val="26"/>
        </w:rPr>
        <w:t>Музиківська сільська</w:t>
      </w:r>
      <w:r w:rsidRPr="007A0B01">
        <w:rPr>
          <w:rFonts w:ascii="Times New Roman" w:hAnsi="Times New Roman"/>
          <w:color w:val="00000A"/>
          <w:sz w:val="26"/>
        </w:rPr>
        <w:t xml:space="preserve"> рад</w:t>
      </w:r>
      <w:r>
        <w:rPr>
          <w:rFonts w:ascii="Times New Roman" w:hAnsi="Times New Roman"/>
          <w:color w:val="00000A"/>
          <w:sz w:val="26"/>
        </w:rPr>
        <w:t>а</w:t>
      </w:r>
    </w:p>
    <w:p w:rsidR="00EC5569" w:rsidRDefault="00EC5569" w:rsidP="00F71F0E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</w:rPr>
      </w:pPr>
    </w:p>
    <w:p w:rsidR="00EC5569" w:rsidRDefault="00EC5569" w:rsidP="00F71F0E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6"/>
        </w:rPr>
      </w:pPr>
      <w:r w:rsidRPr="00716912">
        <w:rPr>
          <w:rFonts w:ascii="Times New Roman" w:hAnsi="Times New Roman"/>
          <w:color w:val="00000A"/>
          <w:sz w:val="26"/>
        </w:rPr>
        <w:t>ВИРІШИЛА:</w:t>
      </w:r>
    </w:p>
    <w:p w:rsidR="00EC5569" w:rsidRDefault="00EC5569" w:rsidP="00F71F0E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6"/>
        </w:rPr>
      </w:pPr>
    </w:p>
    <w:p w:rsidR="00EC5569" w:rsidRPr="00EE65AC" w:rsidRDefault="00EC5569" w:rsidP="00EE65AC">
      <w:pPr>
        <w:pStyle w:val="a7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Внести зміни до рішення сесії сільської ради від 19.12.2019 року №742 «Про сільський бюджет Музиківської об’єднаної територіальної громади на 2020 рік», а саме:</w:t>
      </w:r>
    </w:p>
    <w:p w:rsidR="00EC5569" w:rsidRPr="00F402FC" w:rsidRDefault="00EC5569" w:rsidP="001B688E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Збільшити:</w:t>
      </w:r>
    </w:p>
    <w:p w:rsidR="00EC5569" w:rsidRDefault="00EC5569" w:rsidP="001B688E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доходи загального фонду сільського бюджету на суму 58 667,00 грн.;</w:t>
      </w:r>
    </w:p>
    <w:p w:rsidR="00EC5569" w:rsidRDefault="00EC5569" w:rsidP="001B688E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видатки загального фонду сільського бюджету на суму 58 667,00 грн.;</w:t>
      </w:r>
    </w:p>
    <w:p w:rsidR="00EC5569" w:rsidRPr="003B4569" w:rsidRDefault="00EC5569" w:rsidP="001B688E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 w:rsidRPr="005912E6">
        <w:rPr>
          <w:rFonts w:ascii="Times New Roman" w:hAnsi="Times New Roman"/>
          <w:sz w:val="26"/>
          <w:lang w:val="uk-UA"/>
        </w:rPr>
        <w:t xml:space="preserve">видатки спеціального фонду сільського бюджету на суму </w:t>
      </w:r>
      <w:r>
        <w:rPr>
          <w:rFonts w:ascii="Times New Roman" w:hAnsi="Times New Roman"/>
          <w:sz w:val="26"/>
          <w:lang w:val="uk-UA"/>
        </w:rPr>
        <w:t>85</w:t>
      </w:r>
      <w:r w:rsidRPr="005912E6">
        <w:rPr>
          <w:rFonts w:ascii="Times New Roman" w:hAnsi="Times New Roman"/>
          <w:sz w:val="26"/>
          <w:lang w:val="uk-UA"/>
        </w:rPr>
        <w:t xml:space="preserve"> </w:t>
      </w:r>
      <w:r>
        <w:rPr>
          <w:rFonts w:ascii="Times New Roman" w:hAnsi="Times New Roman"/>
          <w:sz w:val="26"/>
          <w:lang w:val="uk-UA"/>
        </w:rPr>
        <w:t>96</w:t>
      </w:r>
      <w:r w:rsidR="00CF6D18">
        <w:rPr>
          <w:rFonts w:ascii="Times New Roman" w:hAnsi="Times New Roman"/>
          <w:sz w:val="26"/>
          <w:lang w:val="uk-UA"/>
        </w:rPr>
        <w:t>7</w:t>
      </w:r>
      <w:r w:rsidRPr="005912E6">
        <w:rPr>
          <w:rFonts w:ascii="Times New Roman" w:hAnsi="Times New Roman"/>
          <w:sz w:val="26"/>
          <w:lang w:val="uk-UA"/>
        </w:rPr>
        <w:t>,00 грн</w:t>
      </w:r>
      <w:r w:rsidRPr="003B4569">
        <w:rPr>
          <w:rFonts w:ascii="Times New Roman" w:hAnsi="Times New Roman"/>
          <w:sz w:val="26"/>
          <w:lang w:val="uk-UA"/>
        </w:rPr>
        <w:t>.;</w:t>
      </w:r>
    </w:p>
    <w:p w:rsidR="00EC5569" w:rsidRPr="00932F20" w:rsidRDefault="00EC5569" w:rsidP="001B688E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</w:rPr>
      </w:pPr>
      <w:proofErr w:type="spellStart"/>
      <w:r w:rsidRPr="00A71408">
        <w:rPr>
          <w:rFonts w:ascii="Times New Roman" w:hAnsi="Times New Roman"/>
          <w:color w:val="00000A"/>
          <w:sz w:val="26"/>
        </w:rPr>
        <w:t>Затвердити</w:t>
      </w:r>
      <w:proofErr w:type="spellEnd"/>
      <w:r w:rsidRPr="00A71408">
        <w:rPr>
          <w:rFonts w:ascii="Times New Roman" w:hAnsi="Times New Roman"/>
          <w:color w:val="00000A"/>
          <w:sz w:val="26"/>
        </w:rPr>
        <w:t xml:space="preserve"> </w:t>
      </w:r>
      <w:proofErr w:type="spellStart"/>
      <w:r w:rsidRPr="00A71408">
        <w:rPr>
          <w:rFonts w:ascii="Times New Roman" w:hAnsi="Times New Roman"/>
          <w:color w:val="00000A"/>
          <w:sz w:val="26"/>
        </w:rPr>
        <w:t>уточнені</w:t>
      </w:r>
      <w:proofErr w:type="spellEnd"/>
      <w:r w:rsidRPr="00A71408">
        <w:rPr>
          <w:rFonts w:ascii="Times New Roman" w:hAnsi="Times New Roman"/>
          <w:color w:val="00000A"/>
          <w:sz w:val="26"/>
        </w:rPr>
        <w:t xml:space="preserve"> </w:t>
      </w:r>
      <w:proofErr w:type="spellStart"/>
      <w:r w:rsidRPr="00A71408">
        <w:rPr>
          <w:rFonts w:ascii="Times New Roman" w:hAnsi="Times New Roman"/>
          <w:color w:val="00000A"/>
          <w:sz w:val="26"/>
        </w:rPr>
        <w:t>обсяги</w:t>
      </w:r>
      <w:proofErr w:type="spellEnd"/>
      <w:r w:rsidRPr="00A71408">
        <w:rPr>
          <w:rFonts w:ascii="Times New Roman" w:hAnsi="Times New Roman"/>
          <w:color w:val="00000A"/>
          <w:sz w:val="26"/>
        </w:rPr>
        <w:t>:</w:t>
      </w:r>
    </w:p>
    <w:p w:rsidR="00EC5569" w:rsidRPr="00932F20" w:rsidRDefault="00EC5569" w:rsidP="001B688E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 w:rsidRPr="00A92327">
        <w:rPr>
          <w:rFonts w:ascii="Times New Roman" w:hAnsi="Times New Roman"/>
          <w:color w:val="00000A"/>
          <w:sz w:val="26"/>
          <w:lang w:val="uk-UA"/>
        </w:rPr>
        <w:t xml:space="preserve">Доходів сільського бюджету у сумі </w:t>
      </w:r>
      <w:r>
        <w:rPr>
          <w:rFonts w:ascii="Times New Roman" w:hAnsi="Times New Roman"/>
          <w:color w:val="00000A"/>
          <w:sz w:val="26"/>
          <w:lang w:val="uk-UA"/>
        </w:rPr>
        <w:t>46 090 942,00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грн., у тому числі загального фонду </w:t>
      </w:r>
      <w:r>
        <w:rPr>
          <w:rFonts w:ascii="Times New Roman" w:hAnsi="Times New Roman"/>
          <w:color w:val="00000A"/>
          <w:sz w:val="26"/>
          <w:lang w:val="uk-UA"/>
        </w:rPr>
        <w:t>–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</w:t>
      </w:r>
      <w:r>
        <w:rPr>
          <w:rFonts w:ascii="Times New Roman" w:hAnsi="Times New Roman"/>
          <w:color w:val="00000A"/>
          <w:sz w:val="26"/>
          <w:lang w:val="uk-UA"/>
        </w:rPr>
        <w:t>44 492 703,00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грн. та спеціального фонду – </w:t>
      </w:r>
      <w:r>
        <w:rPr>
          <w:rFonts w:ascii="Times New Roman" w:hAnsi="Times New Roman"/>
          <w:color w:val="00000A"/>
          <w:sz w:val="26"/>
          <w:lang w:val="uk-UA"/>
        </w:rPr>
        <w:t>1 598 239,00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грн. (</w:t>
      </w:r>
      <w:r>
        <w:rPr>
          <w:rFonts w:ascii="Times New Roman" w:hAnsi="Times New Roman"/>
          <w:color w:val="00000A"/>
          <w:sz w:val="26"/>
          <w:lang w:val="uk-UA"/>
        </w:rPr>
        <w:t>Д</w:t>
      </w:r>
      <w:r w:rsidRPr="00A92327">
        <w:rPr>
          <w:rFonts w:ascii="Times New Roman" w:hAnsi="Times New Roman"/>
          <w:color w:val="00000A"/>
          <w:sz w:val="26"/>
          <w:lang w:val="uk-UA"/>
        </w:rPr>
        <w:t>одаток №1);</w:t>
      </w:r>
    </w:p>
    <w:p w:rsidR="00EC5569" w:rsidRPr="00A71408" w:rsidRDefault="00EC5569" w:rsidP="001B688E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Профіцит загального фонду сільського бюджету на </w:t>
      </w:r>
      <w:r w:rsidRPr="0090753A">
        <w:rPr>
          <w:rFonts w:ascii="Times New Roman" w:hAnsi="Times New Roman"/>
          <w:sz w:val="26"/>
          <w:lang w:val="uk-UA"/>
        </w:rPr>
        <w:t xml:space="preserve">сумі </w:t>
      </w:r>
      <w:r>
        <w:rPr>
          <w:rFonts w:ascii="Times New Roman" w:hAnsi="Times New Roman"/>
          <w:sz w:val="26"/>
          <w:lang w:val="uk-UA"/>
        </w:rPr>
        <w:t>6</w:t>
      </w:r>
      <w:r w:rsidR="00232B25">
        <w:rPr>
          <w:rFonts w:ascii="Times New Roman" w:hAnsi="Times New Roman"/>
          <w:sz w:val="26"/>
          <w:lang w:val="uk-UA"/>
        </w:rPr>
        <w:t> 780 992</w:t>
      </w:r>
      <w:r w:rsidRPr="0090753A">
        <w:rPr>
          <w:rFonts w:ascii="Times New Roman" w:hAnsi="Times New Roman"/>
          <w:sz w:val="26"/>
          <w:lang w:val="uk-UA"/>
        </w:rPr>
        <w:t>,00</w:t>
      </w:r>
      <w:r>
        <w:rPr>
          <w:rFonts w:ascii="Times New Roman" w:hAnsi="Times New Roman"/>
          <w:color w:val="00000A"/>
          <w:sz w:val="26"/>
          <w:lang w:val="uk-UA"/>
        </w:rPr>
        <w:t xml:space="preserve"> грн. (Додаток №2);</w:t>
      </w:r>
    </w:p>
    <w:p w:rsidR="00EC5569" w:rsidRDefault="00EC5569" w:rsidP="001B688E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Дефіцит спеціального фонду сільського бюджету у </w:t>
      </w:r>
      <w:r w:rsidRPr="0090753A">
        <w:rPr>
          <w:rFonts w:ascii="Times New Roman" w:hAnsi="Times New Roman"/>
          <w:sz w:val="26"/>
          <w:lang w:val="uk-UA"/>
        </w:rPr>
        <w:t xml:space="preserve">сумі </w:t>
      </w:r>
      <w:r>
        <w:rPr>
          <w:rFonts w:ascii="Times New Roman" w:hAnsi="Times New Roman"/>
          <w:sz w:val="26"/>
          <w:lang w:val="uk-UA"/>
        </w:rPr>
        <w:t>6</w:t>
      </w:r>
      <w:r w:rsidR="00232B25">
        <w:rPr>
          <w:rFonts w:ascii="Times New Roman" w:hAnsi="Times New Roman"/>
          <w:sz w:val="26"/>
          <w:lang w:val="uk-UA"/>
        </w:rPr>
        <w:t> 780 992</w:t>
      </w:r>
      <w:r w:rsidRPr="0090753A">
        <w:rPr>
          <w:rFonts w:ascii="Times New Roman" w:hAnsi="Times New Roman"/>
          <w:sz w:val="26"/>
          <w:lang w:val="uk-UA"/>
        </w:rPr>
        <w:t>,00</w:t>
      </w:r>
      <w:r>
        <w:rPr>
          <w:rFonts w:ascii="Times New Roman" w:hAnsi="Times New Roman"/>
          <w:color w:val="00000A"/>
          <w:sz w:val="26"/>
          <w:lang w:val="uk-UA"/>
        </w:rPr>
        <w:t xml:space="preserve"> грн. (Додаток №2);</w:t>
      </w:r>
    </w:p>
    <w:p w:rsidR="00EC5569" w:rsidRDefault="00EC5569" w:rsidP="001B688E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Видатків сільського бюджету у сумі 50 619 045,53 грн., у тому числі видатків загального фонду 41 991 64</w:t>
      </w:r>
      <w:r w:rsidR="0097112A">
        <w:rPr>
          <w:rFonts w:ascii="Times New Roman" w:hAnsi="Times New Roman"/>
          <w:color w:val="00000A"/>
          <w:sz w:val="26"/>
          <w:lang w:val="uk-UA"/>
        </w:rPr>
        <w:t>6</w:t>
      </w:r>
      <w:r>
        <w:rPr>
          <w:rFonts w:ascii="Times New Roman" w:hAnsi="Times New Roman"/>
          <w:color w:val="00000A"/>
          <w:sz w:val="26"/>
          <w:lang w:val="uk-UA"/>
        </w:rPr>
        <w:t>,53 грн., та видатків спеціального фонду 8 627 39</w:t>
      </w:r>
      <w:r w:rsidR="0097112A">
        <w:rPr>
          <w:rFonts w:ascii="Times New Roman" w:hAnsi="Times New Roman"/>
          <w:color w:val="00000A"/>
          <w:sz w:val="26"/>
          <w:lang w:val="uk-UA"/>
        </w:rPr>
        <w:t>9</w:t>
      </w:r>
      <w:r>
        <w:rPr>
          <w:rFonts w:ascii="Times New Roman" w:hAnsi="Times New Roman"/>
          <w:color w:val="00000A"/>
          <w:sz w:val="26"/>
          <w:lang w:val="uk-UA"/>
        </w:rPr>
        <w:t>,00 грн. (Додаток №3);</w:t>
      </w:r>
    </w:p>
    <w:p w:rsidR="0097112A" w:rsidRPr="0097112A" w:rsidRDefault="0097112A" w:rsidP="0097112A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Міжбюджетні трансферти на 2020 рік (Додаток №5);</w:t>
      </w:r>
    </w:p>
    <w:p w:rsidR="00EC5569" w:rsidRDefault="00EC5569" w:rsidP="001B688E">
      <w:pPr>
        <w:pStyle w:val="a7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Розподіл коштів бюджету розвитку на здійснення заходів із будівництва, реконструкції і реставрації об’єктів виробничої, комунікаційної та соціальної інфраструктури за об’єктами у 2020 році (Додаток №6);</w:t>
      </w:r>
    </w:p>
    <w:p w:rsidR="00EC5569" w:rsidRDefault="00EC5569" w:rsidP="001B688E">
      <w:pPr>
        <w:pStyle w:val="a7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Розподіл витрат бюджету на реалізацію місцевих програм у 2020 році (Додаток №7)</w:t>
      </w:r>
    </w:p>
    <w:p w:rsidR="00EC5569" w:rsidRPr="00180186" w:rsidRDefault="00EC5569" w:rsidP="00F71F0E">
      <w:pPr>
        <w:suppressAutoHyphens/>
        <w:spacing w:after="0" w:line="240" w:lineRule="auto"/>
        <w:ind w:left="142"/>
        <w:jc w:val="both"/>
        <w:rPr>
          <w:rFonts w:ascii="Times New Roman" w:hAnsi="Times New Roman"/>
          <w:color w:val="00000A"/>
          <w:sz w:val="26"/>
        </w:rPr>
      </w:pPr>
      <w:r>
        <w:rPr>
          <w:rFonts w:ascii="Times New Roman" w:hAnsi="Times New Roman"/>
          <w:color w:val="00000A"/>
          <w:sz w:val="26"/>
        </w:rPr>
        <w:t xml:space="preserve">     1.3 </w:t>
      </w:r>
      <w:r w:rsidRPr="00180186">
        <w:rPr>
          <w:rFonts w:ascii="Times New Roman" w:hAnsi="Times New Roman"/>
          <w:color w:val="00000A"/>
          <w:sz w:val="26"/>
        </w:rPr>
        <w:t xml:space="preserve">Додатки </w:t>
      </w:r>
      <w:r>
        <w:rPr>
          <w:rFonts w:ascii="Times New Roman" w:hAnsi="Times New Roman"/>
          <w:color w:val="00000A"/>
          <w:sz w:val="26"/>
        </w:rPr>
        <w:t xml:space="preserve"> 1, 2, </w:t>
      </w:r>
      <w:r w:rsidRPr="00180186">
        <w:rPr>
          <w:rFonts w:ascii="Times New Roman" w:hAnsi="Times New Roman"/>
          <w:color w:val="00000A"/>
          <w:sz w:val="26"/>
        </w:rPr>
        <w:t>3,</w:t>
      </w:r>
      <w:r>
        <w:rPr>
          <w:rFonts w:ascii="Times New Roman" w:hAnsi="Times New Roman"/>
          <w:color w:val="00000A"/>
          <w:sz w:val="26"/>
        </w:rPr>
        <w:t xml:space="preserve"> </w:t>
      </w:r>
      <w:r w:rsidR="00716984">
        <w:rPr>
          <w:rFonts w:ascii="Times New Roman" w:hAnsi="Times New Roman"/>
          <w:color w:val="00000A"/>
          <w:sz w:val="26"/>
        </w:rPr>
        <w:t xml:space="preserve">5, </w:t>
      </w:r>
      <w:r>
        <w:rPr>
          <w:rFonts w:ascii="Times New Roman" w:hAnsi="Times New Roman"/>
          <w:color w:val="00000A"/>
          <w:sz w:val="26"/>
        </w:rPr>
        <w:t xml:space="preserve">6, </w:t>
      </w:r>
      <w:r w:rsidRPr="00180186">
        <w:rPr>
          <w:rFonts w:ascii="Times New Roman" w:hAnsi="Times New Roman"/>
          <w:color w:val="00000A"/>
          <w:sz w:val="26"/>
        </w:rPr>
        <w:t>7 до цього рішення є невід’ємною частиною.</w:t>
      </w:r>
    </w:p>
    <w:p w:rsidR="00EC5569" w:rsidRDefault="00EC5569" w:rsidP="00384513">
      <w:pPr>
        <w:pStyle w:val="a7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Сільському голові забезпечити внесення змін до розпису сільського бюджету на 2020 рік.</w:t>
      </w:r>
    </w:p>
    <w:p w:rsidR="00EC5569" w:rsidRPr="008627C8" w:rsidRDefault="00EC5569" w:rsidP="00384513">
      <w:pPr>
        <w:pStyle w:val="a7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Контроль за виконання даного рішення покласти на комісію з питань соціально-економічного розвитку та бюджету, управління комунальною власністю.</w:t>
      </w:r>
    </w:p>
    <w:p w:rsidR="00EC5569" w:rsidRDefault="00EC5569" w:rsidP="008F683A">
      <w:pPr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EC5569" w:rsidRDefault="00EC5569" w:rsidP="008F683A">
      <w:pPr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EC5569" w:rsidRDefault="00EC5569" w:rsidP="008F683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6"/>
        </w:rPr>
        <w:t xml:space="preserve">Сільський голова                                                                        С.Н. </w:t>
      </w:r>
      <w:proofErr w:type="spellStart"/>
      <w:r>
        <w:rPr>
          <w:rFonts w:ascii="Times New Roman" w:hAnsi="Times New Roman"/>
          <w:color w:val="000000"/>
          <w:sz w:val="26"/>
        </w:rPr>
        <w:t>Лейбзон</w:t>
      </w:r>
      <w:proofErr w:type="spellEnd"/>
    </w:p>
    <w:sectPr w:rsidR="00EC5569" w:rsidSect="0090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12D"/>
    <w:multiLevelType w:val="hybridMultilevel"/>
    <w:tmpl w:val="353CA24C"/>
    <w:lvl w:ilvl="0" w:tplc="7C22CBC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ED0CC7"/>
    <w:multiLevelType w:val="hybridMultilevel"/>
    <w:tmpl w:val="8FFEB112"/>
    <w:lvl w:ilvl="0" w:tplc="5B2075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AE54F48"/>
    <w:multiLevelType w:val="multilevel"/>
    <w:tmpl w:val="07C42E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cs="Times New Roman" w:hint="default"/>
      </w:rPr>
    </w:lvl>
  </w:abstractNum>
  <w:abstractNum w:abstractNumId="3">
    <w:nsid w:val="74EC5209"/>
    <w:multiLevelType w:val="hybridMultilevel"/>
    <w:tmpl w:val="6CEC28AA"/>
    <w:lvl w:ilvl="0" w:tplc="4F70DAC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5F7"/>
    <w:rsid w:val="0000064E"/>
    <w:rsid w:val="000210CF"/>
    <w:rsid w:val="00061D53"/>
    <w:rsid w:val="00062120"/>
    <w:rsid w:val="00095509"/>
    <w:rsid w:val="000C296D"/>
    <w:rsid w:val="00120C13"/>
    <w:rsid w:val="001710CE"/>
    <w:rsid w:val="00180186"/>
    <w:rsid w:val="001B688E"/>
    <w:rsid w:val="001C77EE"/>
    <w:rsid w:val="001D26C3"/>
    <w:rsid w:val="001E4C80"/>
    <w:rsid w:val="00200F14"/>
    <w:rsid w:val="00232B25"/>
    <w:rsid w:val="00242A23"/>
    <w:rsid w:val="00264782"/>
    <w:rsid w:val="002649DC"/>
    <w:rsid w:val="002F7B8E"/>
    <w:rsid w:val="0030351C"/>
    <w:rsid w:val="00312B58"/>
    <w:rsid w:val="003607A5"/>
    <w:rsid w:val="00384513"/>
    <w:rsid w:val="003B4569"/>
    <w:rsid w:val="003D6B2C"/>
    <w:rsid w:val="003F1130"/>
    <w:rsid w:val="004227C5"/>
    <w:rsid w:val="004435F7"/>
    <w:rsid w:val="0046599A"/>
    <w:rsid w:val="004806A3"/>
    <w:rsid w:val="004B3CAC"/>
    <w:rsid w:val="004E3FE6"/>
    <w:rsid w:val="0050506E"/>
    <w:rsid w:val="00523F4E"/>
    <w:rsid w:val="00544EC3"/>
    <w:rsid w:val="00564772"/>
    <w:rsid w:val="005912E6"/>
    <w:rsid w:val="005D2002"/>
    <w:rsid w:val="00601184"/>
    <w:rsid w:val="00631C96"/>
    <w:rsid w:val="00642312"/>
    <w:rsid w:val="006C6F5B"/>
    <w:rsid w:val="006C736E"/>
    <w:rsid w:val="00716912"/>
    <w:rsid w:val="00716984"/>
    <w:rsid w:val="00722694"/>
    <w:rsid w:val="00780558"/>
    <w:rsid w:val="007859B3"/>
    <w:rsid w:val="007915AF"/>
    <w:rsid w:val="007A0B01"/>
    <w:rsid w:val="007B63C0"/>
    <w:rsid w:val="007E4636"/>
    <w:rsid w:val="008627C8"/>
    <w:rsid w:val="00876D74"/>
    <w:rsid w:val="008B30EA"/>
    <w:rsid w:val="008B42FE"/>
    <w:rsid w:val="008E14B0"/>
    <w:rsid w:val="008F683A"/>
    <w:rsid w:val="00904760"/>
    <w:rsid w:val="00907383"/>
    <w:rsid w:val="0090753A"/>
    <w:rsid w:val="009146F4"/>
    <w:rsid w:val="009325ED"/>
    <w:rsid w:val="00932F20"/>
    <w:rsid w:val="0097112A"/>
    <w:rsid w:val="009C770E"/>
    <w:rsid w:val="00A03D7A"/>
    <w:rsid w:val="00A075DE"/>
    <w:rsid w:val="00A71408"/>
    <w:rsid w:val="00A7280C"/>
    <w:rsid w:val="00A92327"/>
    <w:rsid w:val="00B35345"/>
    <w:rsid w:val="00B83EEF"/>
    <w:rsid w:val="00BB5235"/>
    <w:rsid w:val="00BC0829"/>
    <w:rsid w:val="00C362A8"/>
    <w:rsid w:val="00C40736"/>
    <w:rsid w:val="00C500DF"/>
    <w:rsid w:val="00C61BA0"/>
    <w:rsid w:val="00CC52B3"/>
    <w:rsid w:val="00CF6D18"/>
    <w:rsid w:val="00D41B16"/>
    <w:rsid w:val="00DC78CC"/>
    <w:rsid w:val="00DD454D"/>
    <w:rsid w:val="00DE1003"/>
    <w:rsid w:val="00E5032F"/>
    <w:rsid w:val="00E81D3A"/>
    <w:rsid w:val="00EA74CE"/>
    <w:rsid w:val="00EC3F05"/>
    <w:rsid w:val="00EC5569"/>
    <w:rsid w:val="00EE65AC"/>
    <w:rsid w:val="00F402FC"/>
    <w:rsid w:val="00F71F0E"/>
    <w:rsid w:val="00F87F56"/>
    <w:rsid w:val="00F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43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4435F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7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F0E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99"/>
    <w:qFormat/>
    <w:rsid w:val="00F71F0E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КОРИСТУВАЧ</cp:lastModifiedBy>
  <cp:revision>54</cp:revision>
  <cp:lastPrinted>2020-10-22T09:52:00Z</cp:lastPrinted>
  <dcterms:created xsi:type="dcterms:W3CDTF">2020-04-27T10:24:00Z</dcterms:created>
  <dcterms:modified xsi:type="dcterms:W3CDTF">2020-10-27T14:29:00Z</dcterms:modified>
</cp:coreProperties>
</file>